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CA" w:rsidRDefault="001E0BCA" w:rsidP="001E0BCA">
      <w:pPr>
        <w:pStyle w:val="NormalWeb"/>
        <w:rPr>
          <w:rFonts w:ascii="Courier New" w:hAnsi="Courier New" w:cs="Courier New"/>
          <w:sz w:val="22"/>
          <w:szCs w:val="22"/>
        </w:rPr>
      </w:pPr>
      <w:r>
        <w:rPr>
          <w:rFonts w:ascii="Courier New" w:hAnsi="Courier New" w:cs="Courier New"/>
          <w:b/>
          <w:sz w:val="22"/>
          <w:szCs w:val="22"/>
        </w:rPr>
        <w:t xml:space="preserve">DATE: </w:t>
      </w:r>
      <w:r>
        <w:rPr>
          <w:rFonts w:ascii="Courier New" w:hAnsi="Courier New" w:cs="Courier New"/>
          <w:sz w:val="22"/>
          <w:szCs w:val="22"/>
        </w:rPr>
        <w:t>October 7, 2013</w:t>
      </w:r>
    </w:p>
    <w:p w:rsidR="001E0BCA" w:rsidRDefault="001E0BCA" w:rsidP="001E0BCA">
      <w:pPr>
        <w:pStyle w:val="NormalWeb"/>
        <w:rPr>
          <w:rFonts w:ascii="Courier New" w:hAnsi="Courier New" w:cs="Courier New"/>
          <w:sz w:val="22"/>
          <w:szCs w:val="22"/>
        </w:rPr>
      </w:pPr>
      <w:r>
        <w:rPr>
          <w:rFonts w:ascii="Courier New" w:hAnsi="Courier New" w:cs="Courier New"/>
          <w:b/>
          <w:sz w:val="22"/>
          <w:szCs w:val="22"/>
        </w:rPr>
        <w:t>TO:</w:t>
      </w:r>
      <w:r>
        <w:rPr>
          <w:rFonts w:ascii="Courier New" w:hAnsi="Courier New" w:cs="Courier New"/>
          <w:sz w:val="22"/>
          <w:szCs w:val="22"/>
        </w:rPr>
        <w:t xml:space="preserve"> H</w:t>
      </w:r>
      <w:r w:rsidR="00A8710A">
        <w:rPr>
          <w:rFonts w:ascii="Courier New" w:hAnsi="Courier New" w:cs="Courier New"/>
          <w:sz w:val="22"/>
          <w:szCs w:val="22"/>
        </w:rPr>
        <w:t xml:space="preserve">ospital Administrators: C. </w:t>
      </w:r>
      <w:proofErr w:type="spellStart"/>
      <w:r w:rsidR="00A8710A">
        <w:rPr>
          <w:rFonts w:ascii="Courier New" w:hAnsi="Courier New" w:cs="Courier New"/>
          <w:sz w:val="22"/>
          <w:szCs w:val="22"/>
        </w:rPr>
        <w:t>O’Hol</w:t>
      </w:r>
      <w:r>
        <w:rPr>
          <w:rFonts w:ascii="Courier New" w:hAnsi="Courier New" w:cs="Courier New"/>
          <w:sz w:val="22"/>
          <w:szCs w:val="22"/>
        </w:rPr>
        <w:t>o</w:t>
      </w:r>
      <w:proofErr w:type="spellEnd"/>
      <w:r>
        <w:rPr>
          <w:rFonts w:ascii="Courier New" w:hAnsi="Courier New" w:cs="Courier New"/>
          <w:sz w:val="22"/>
          <w:szCs w:val="22"/>
        </w:rPr>
        <w:t xml:space="preserve">, R. </w:t>
      </w:r>
      <w:proofErr w:type="spellStart"/>
      <w:r>
        <w:rPr>
          <w:rFonts w:ascii="Courier New" w:hAnsi="Courier New" w:cs="Courier New"/>
          <w:sz w:val="22"/>
          <w:szCs w:val="22"/>
        </w:rPr>
        <w:t>Jindai</w:t>
      </w:r>
      <w:proofErr w:type="spellEnd"/>
      <w:r>
        <w:rPr>
          <w:rFonts w:ascii="Courier New" w:hAnsi="Courier New" w:cs="Courier New"/>
          <w:sz w:val="22"/>
          <w:szCs w:val="22"/>
        </w:rPr>
        <w:t xml:space="preserve">, </w:t>
      </w:r>
      <w:proofErr w:type="gramStart"/>
      <w:r w:rsidR="00A8710A">
        <w:rPr>
          <w:rFonts w:ascii="Courier New" w:hAnsi="Courier New" w:cs="Courier New"/>
          <w:sz w:val="22"/>
          <w:szCs w:val="22"/>
        </w:rPr>
        <w:t>B</w:t>
      </w:r>
      <w:proofErr w:type="gramEnd"/>
      <w:r w:rsidR="001525A5">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Kunzer</w:t>
      </w:r>
      <w:proofErr w:type="spellEnd"/>
    </w:p>
    <w:p w:rsidR="001E0BCA" w:rsidRDefault="001E0BCA" w:rsidP="001E0BCA">
      <w:pPr>
        <w:pStyle w:val="NormalWeb"/>
        <w:rPr>
          <w:rFonts w:ascii="Courier New" w:hAnsi="Courier New" w:cs="Courier New"/>
          <w:sz w:val="22"/>
          <w:szCs w:val="22"/>
        </w:rPr>
      </w:pPr>
      <w:r>
        <w:rPr>
          <w:rFonts w:ascii="Courier New" w:hAnsi="Courier New" w:cs="Courier New"/>
          <w:b/>
          <w:sz w:val="22"/>
          <w:szCs w:val="22"/>
        </w:rPr>
        <w:t xml:space="preserve">FROM: </w:t>
      </w:r>
      <w:proofErr w:type="spellStart"/>
      <w:r>
        <w:rPr>
          <w:rFonts w:ascii="Courier New" w:hAnsi="Courier New" w:cs="Courier New"/>
          <w:sz w:val="22"/>
          <w:szCs w:val="22"/>
        </w:rPr>
        <w:t>Farhat</w:t>
      </w:r>
      <w:proofErr w:type="spellEnd"/>
      <w:r>
        <w:rPr>
          <w:rFonts w:ascii="Courier New" w:hAnsi="Courier New" w:cs="Courier New"/>
          <w:sz w:val="22"/>
          <w:szCs w:val="22"/>
        </w:rPr>
        <w:t xml:space="preserve"> </w:t>
      </w:r>
      <w:proofErr w:type="spellStart"/>
      <w:r>
        <w:rPr>
          <w:rFonts w:ascii="Courier New" w:hAnsi="Courier New" w:cs="Courier New"/>
          <w:sz w:val="22"/>
          <w:szCs w:val="22"/>
        </w:rPr>
        <w:t>Safdar</w:t>
      </w:r>
      <w:proofErr w:type="spellEnd"/>
    </w:p>
    <w:p w:rsidR="001E0BCA" w:rsidRPr="001E0BCA" w:rsidRDefault="001E0BCA" w:rsidP="001E0BCA">
      <w:pPr>
        <w:pStyle w:val="NormalWeb"/>
        <w:rPr>
          <w:rFonts w:ascii="Courier New" w:hAnsi="Courier New" w:cs="Courier New"/>
          <w:b/>
          <w:sz w:val="22"/>
          <w:szCs w:val="22"/>
        </w:rPr>
      </w:pPr>
      <w:r>
        <w:rPr>
          <w:rFonts w:ascii="Courier New" w:hAnsi="Courier New" w:cs="Courier New"/>
          <w:b/>
          <w:sz w:val="22"/>
          <w:szCs w:val="22"/>
        </w:rPr>
        <w:t xml:space="preserve">SUBJECT: New </w:t>
      </w:r>
      <w:r w:rsidRPr="001E0BCA">
        <w:rPr>
          <w:rFonts w:ascii="Courier New" w:hAnsi="Courier New" w:cs="Courier New"/>
          <w:b/>
          <w:i/>
          <w:sz w:val="22"/>
          <w:szCs w:val="22"/>
        </w:rPr>
        <w:t>C. difficile</w:t>
      </w:r>
      <w:r>
        <w:rPr>
          <w:rFonts w:ascii="Courier New" w:hAnsi="Courier New" w:cs="Courier New"/>
          <w:b/>
          <w:sz w:val="22"/>
          <w:szCs w:val="22"/>
        </w:rPr>
        <w:t xml:space="preserve"> treatment method </w:t>
      </w:r>
    </w:p>
    <w:p w:rsidR="00273A30" w:rsidRPr="001E0BCA" w:rsidRDefault="001E0BCA" w:rsidP="00273A30">
      <w:pPr>
        <w:pStyle w:val="NormalWeb"/>
        <w:rPr>
          <w:rFonts w:ascii="Courier New" w:hAnsi="Courier New" w:cs="Courier New"/>
          <w:sz w:val="22"/>
          <w:szCs w:val="22"/>
        </w:rPr>
      </w:pPr>
      <w:r>
        <w:rPr>
          <w:rFonts w:ascii="Courier New" w:hAnsi="Courier New" w:cs="Courier New"/>
          <w:sz w:val="22"/>
          <w:szCs w:val="22"/>
        </w:rPr>
        <w:t xml:space="preserve">A new and different method of treating </w:t>
      </w:r>
      <w:r>
        <w:rPr>
          <w:rFonts w:ascii="Courier New" w:hAnsi="Courier New" w:cs="Courier New"/>
          <w:i/>
          <w:sz w:val="22"/>
          <w:szCs w:val="22"/>
        </w:rPr>
        <w:t xml:space="preserve">Clostridium difficile </w:t>
      </w:r>
      <w:r>
        <w:rPr>
          <w:rFonts w:ascii="Courier New" w:hAnsi="Courier New" w:cs="Courier New"/>
          <w:sz w:val="22"/>
          <w:szCs w:val="22"/>
        </w:rPr>
        <w:t>infections has been developed.  Fe</w:t>
      </w:r>
      <w:r w:rsidR="00273A30" w:rsidRPr="001E0BCA">
        <w:rPr>
          <w:rFonts w:ascii="Courier New" w:hAnsi="Courier New" w:cs="Courier New"/>
          <w:sz w:val="22"/>
          <w:szCs w:val="22"/>
        </w:rPr>
        <w:t xml:space="preserve">cal matter from healthy people </w:t>
      </w:r>
      <w:r>
        <w:rPr>
          <w:rFonts w:ascii="Courier New" w:hAnsi="Courier New" w:cs="Courier New"/>
          <w:sz w:val="22"/>
          <w:szCs w:val="22"/>
        </w:rPr>
        <w:t xml:space="preserve">is transplanted </w:t>
      </w:r>
      <w:r w:rsidR="00273A30" w:rsidRPr="001E0BCA">
        <w:rPr>
          <w:rFonts w:ascii="Courier New" w:hAnsi="Courier New" w:cs="Courier New"/>
          <w:sz w:val="22"/>
          <w:szCs w:val="22"/>
        </w:rPr>
        <w:t>into the col</w:t>
      </w:r>
      <w:r>
        <w:rPr>
          <w:rFonts w:ascii="Courier New" w:hAnsi="Courier New" w:cs="Courier New"/>
          <w:sz w:val="22"/>
          <w:szCs w:val="22"/>
        </w:rPr>
        <w:t xml:space="preserve">ons of people infected with </w:t>
      </w:r>
      <w:r w:rsidR="00273A30" w:rsidRPr="001E0BCA">
        <w:rPr>
          <w:rFonts w:ascii="Courier New" w:hAnsi="Courier New" w:cs="Courier New"/>
          <w:i/>
          <w:sz w:val="22"/>
          <w:szCs w:val="22"/>
        </w:rPr>
        <w:t>C</w:t>
      </w:r>
      <w:r>
        <w:rPr>
          <w:rFonts w:ascii="Courier New" w:hAnsi="Courier New" w:cs="Courier New"/>
          <w:i/>
          <w:sz w:val="22"/>
          <w:szCs w:val="22"/>
        </w:rPr>
        <w:t>.</w:t>
      </w:r>
      <w:r w:rsidR="00273A30" w:rsidRPr="001E0BCA">
        <w:rPr>
          <w:rFonts w:ascii="Courier New" w:hAnsi="Courier New" w:cs="Courier New"/>
          <w:i/>
          <w:sz w:val="22"/>
          <w:szCs w:val="22"/>
        </w:rPr>
        <w:t xml:space="preserve"> difficil</w:t>
      </w:r>
      <w:r>
        <w:rPr>
          <w:rFonts w:ascii="Courier New" w:hAnsi="Courier New" w:cs="Courier New"/>
          <w:i/>
          <w:sz w:val="22"/>
          <w:szCs w:val="22"/>
        </w:rPr>
        <w:t>e</w:t>
      </w:r>
      <w:r w:rsidR="00273A30" w:rsidRPr="001E0BCA">
        <w:rPr>
          <w:rFonts w:ascii="Courier New" w:hAnsi="Courier New" w:cs="Courier New"/>
          <w:sz w:val="22"/>
          <w:szCs w:val="22"/>
        </w:rPr>
        <w:t>. The transplant works because stool from healthy people, when mixed with warm water and delivered via a tube into patients' colons, helps re-establish the normal balanc</w:t>
      </w:r>
      <w:r w:rsidR="00C45F8A" w:rsidRPr="001E0BCA">
        <w:rPr>
          <w:rFonts w:ascii="Courier New" w:hAnsi="Courier New" w:cs="Courier New"/>
          <w:sz w:val="22"/>
          <w:szCs w:val="22"/>
        </w:rPr>
        <w:t xml:space="preserve">e of </w:t>
      </w:r>
      <w:r w:rsidR="00E6475A">
        <w:rPr>
          <w:rFonts w:ascii="Courier New" w:hAnsi="Courier New" w:cs="Courier New"/>
          <w:sz w:val="22"/>
          <w:szCs w:val="22"/>
        </w:rPr>
        <w:t>microbes</w:t>
      </w:r>
      <w:r w:rsidR="00C45F8A" w:rsidRPr="001E0BCA">
        <w:rPr>
          <w:rFonts w:ascii="Courier New" w:hAnsi="Courier New" w:cs="Courier New"/>
          <w:sz w:val="22"/>
          <w:szCs w:val="22"/>
        </w:rPr>
        <w:t xml:space="preserve"> in the intestine. </w:t>
      </w:r>
      <w:r w:rsidR="00C45F8A" w:rsidRPr="001E0BCA">
        <w:rPr>
          <w:rFonts w:ascii="Courier New" w:hAnsi="Courier New" w:cs="Courier New"/>
          <w:i/>
          <w:sz w:val="22"/>
          <w:szCs w:val="22"/>
        </w:rPr>
        <w:t>C. diff</w:t>
      </w:r>
      <w:r w:rsidR="00E6475A">
        <w:rPr>
          <w:rFonts w:ascii="Courier New" w:hAnsi="Courier New" w:cs="Courier New"/>
          <w:i/>
          <w:sz w:val="22"/>
          <w:szCs w:val="22"/>
        </w:rPr>
        <w:t>icile</w:t>
      </w:r>
      <w:r w:rsidR="00C45F8A" w:rsidRPr="001E0BCA">
        <w:rPr>
          <w:rFonts w:ascii="Courier New" w:hAnsi="Courier New" w:cs="Courier New"/>
          <w:sz w:val="22"/>
          <w:szCs w:val="22"/>
        </w:rPr>
        <w:t xml:space="preserve"> infections generally occur when a person’s normal microbiome becomes disrupted, from either antibiotic treatment or a condition that leaves patients wit</w:t>
      </w:r>
      <w:r w:rsidR="00421149">
        <w:rPr>
          <w:rFonts w:ascii="Courier New" w:hAnsi="Courier New" w:cs="Courier New"/>
          <w:sz w:val="22"/>
          <w:szCs w:val="22"/>
        </w:rPr>
        <w:t xml:space="preserve">h a compromised immune system. </w:t>
      </w:r>
      <w:r w:rsidR="00C45F8A" w:rsidRPr="001E0BCA">
        <w:rPr>
          <w:rFonts w:ascii="Courier New" w:hAnsi="Courier New" w:cs="Courier New"/>
          <w:sz w:val="22"/>
          <w:szCs w:val="22"/>
        </w:rPr>
        <w:t xml:space="preserve">With the transplant, the large influx of healthy </w:t>
      </w:r>
      <w:r w:rsidR="00776996">
        <w:rPr>
          <w:rFonts w:ascii="Courier New" w:hAnsi="Courier New" w:cs="Courier New"/>
          <w:sz w:val="22"/>
          <w:szCs w:val="22"/>
        </w:rPr>
        <w:t>microbes</w:t>
      </w:r>
      <w:r w:rsidR="00776996" w:rsidRPr="001E0BCA">
        <w:rPr>
          <w:rFonts w:ascii="Courier New" w:hAnsi="Courier New" w:cs="Courier New"/>
          <w:sz w:val="22"/>
          <w:szCs w:val="22"/>
        </w:rPr>
        <w:t xml:space="preserve"> </w:t>
      </w:r>
      <w:r w:rsidR="00C45F8A" w:rsidRPr="001E0BCA">
        <w:rPr>
          <w:rFonts w:ascii="Courier New" w:hAnsi="Courier New" w:cs="Courier New"/>
          <w:sz w:val="22"/>
          <w:szCs w:val="22"/>
        </w:rPr>
        <w:t>can out</w:t>
      </w:r>
      <w:r w:rsidR="00D653DE">
        <w:rPr>
          <w:rFonts w:ascii="Courier New" w:hAnsi="Courier New" w:cs="Courier New"/>
          <w:sz w:val="22"/>
          <w:szCs w:val="22"/>
        </w:rPr>
        <w:t>-</w:t>
      </w:r>
      <w:r w:rsidR="00C45F8A" w:rsidRPr="001E0BCA">
        <w:rPr>
          <w:rFonts w:ascii="Courier New" w:hAnsi="Courier New" w:cs="Courier New"/>
          <w:sz w:val="22"/>
          <w:szCs w:val="22"/>
        </w:rPr>
        <w:t>compete</w:t>
      </w:r>
      <w:r w:rsidR="008C0EF9" w:rsidRPr="001E0BCA">
        <w:rPr>
          <w:rFonts w:ascii="Courier New" w:hAnsi="Courier New" w:cs="Courier New"/>
          <w:sz w:val="22"/>
          <w:szCs w:val="22"/>
        </w:rPr>
        <w:t xml:space="preserve"> the </w:t>
      </w:r>
      <w:r w:rsidR="008C0EF9" w:rsidRPr="001E0BCA">
        <w:rPr>
          <w:rFonts w:ascii="Courier New" w:hAnsi="Courier New" w:cs="Courier New"/>
          <w:i/>
          <w:sz w:val="22"/>
          <w:szCs w:val="22"/>
        </w:rPr>
        <w:t>C. diff</w:t>
      </w:r>
      <w:r w:rsidR="00E6475A">
        <w:rPr>
          <w:rFonts w:ascii="Courier New" w:hAnsi="Courier New" w:cs="Courier New"/>
          <w:i/>
          <w:sz w:val="22"/>
          <w:szCs w:val="22"/>
        </w:rPr>
        <w:t>icile</w:t>
      </w:r>
      <w:r w:rsidR="008C0EF9" w:rsidRPr="001E0BCA">
        <w:rPr>
          <w:rFonts w:ascii="Courier New" w:hAnsi="Courier New" w:cs="Courier New"/>
          <w:sz w:val="22"/>
          <w:szCs w:val="22"/>
        </w:rPr>
        <w:t xml:space="preserve"> for resources, essentially</w:t>
      </w:r>
      <w:r w:rsidR="00E61D72" w:rsidRPr="001E0BCA">
        <w:rPr>
          <w:rFonts w:ascii="Courier New" w:hAnsi="Courier New" w:cs="Courier New"/>
          <w:sz w:val="22"/>
          <w:szCs w:val="22"/>
        </w:rPr>
        <w:t xml:space="preserve"> causing the </w:t>
      </w:r>
      <w:r w:rsidR="00E61D72" w:rsidRPr="001E0BCA">
        <w:rPr>
          <w:rFonts w:ascii="Courier New" w:hAnsi="Courier New" w:cs="Courier New"/>
          <w:i/>
          <w:sz w:val="22"/>
          <w:szCs w:val="22"/>
        </w:rPr>
        <w:t>C. diff</w:t>
      </w:r>
      <w:r w:rsidR="00E6475A">
        <w:rPr>
          <w:rFonts w:ascii="Courier New" w:hAnsi="Courier New" w:cs="Courier New"/>
          <w:i/>
          <w:sz w:val="22"/>
          <w:szCs w:val="22"/>
        </w:rPr>
        <w:t>icile</w:t>
      </w:r>
      <w:r w:rsidR="00E61D72" w:rsidRPr="001E0BCA">
        <w:rPr>
          <w:rFonts w:ascii="Courier New" w:hAnsi="Courier New" w:cs="Courier New"/>
          <w:sz w:val="22"/>
          <w:szCs w:val="22"/>
        </w:rPr>
        <w:t xml:space="preserve"> to die off due to a lack of resources</w:t>
      </w:r>
      <w:r w:rsidR="00421149">
        <w:rPr>
          <w:rFonts w:ascii="Courier New" w:hAnsi="Courier New" w:cs="Courier New"/>
          <w:sz w:val="22"/>
          <w:szCs w:val="22"/>
        </w:rPr>
        <w:t xml:space="preserve">. Results are promising; 80-90% of patients treated with a fecal transplant experience a complete cure.  </w:t>
      </w:r>
      <w:r w:rsidR="00C45F8A" w:rsidRPr="001E0BCA">
        <w:rPr>
          <w:rFonts w:ascii="Courier New" w:hAnsi="Courier New" w:cs="Courier New"/>
          <w:sz w:val="22"/>
          <w:szCs w:val="22"/>
        </w:rPr>
        <w:t xml:space="preserve">  </w:t>
      </w:r>
    </w:p>
    <w:p w:rsidR="00273A30" w:rsidRPr="001E0BCA" w:rsidRDefault="00273A30" w:rsidP="00273A30">
      <w:pPr>
        <w:pStyle w:val="NormalWeb"/>
        <w:rPr>
          <w:rFonts w:ascii="Courier New" w:hAnsi="Courier New" w:cs="Courier New"/>
          <w:sz w:val="22"/>
          <w:szCs w:val="22"/>
        </w:rPr>
      </w:pPr>
      <w:r w:rsidRPr="001E0BCA">
        <w:rPr>
          <w:rFonts w:ascii="Courier New" w:hAnsi="Courier New" w:cs="Courier New"/>
          <w:i/>
          <w:sz w:val="22"/>
          <w:szCs w:val="22"/>
        </w:rPr>
        <w:t>C. diff</w:t>
      </w:r>
      <w:r w:rsidR="00E6475A">
        <w:rPr>
          <w:rFonts w:ascii="Courier New" w:hAnsi="Courier New" w:cs="Courier New"/>
          <w:i/>
          <w:sz w:val="22"/>
          <w:szCs w:val="22"/>
        </w:rPr>
        <w:t>icile</w:t>
      </w:r>
      <w:r w:rsidRPr="001E0BCA">
        <w:rPr>
          <w:rFonts w:ascii="Courier New" w:hAnsi="Courier New" w:cs="Courier New"/>
          <w:sz w:val="22"/>
          <w:szCs w:val="22"/>
        </w:rPr>
        <w:t xml:space="preserve"> infections are linked to 14,000 deaths in the U.S. yearly, according to the Centers for Disease Control and Prevention. People at highest risk for the infection are older adults and those who take antibiotics. It's believed that antibiotics may disrupt the normal balance of </w:t>
      </w:r>
      <w:r w:rsidR="001F299F">
        <w:rPr>
          <w:rFonts w:ascii="Courier New" w:hAnsi="Courier New" w:cs="Courier New"/>
          <w:sz w:val="22"/>
          <w:szCs w:val="22"/>
        </w:rPr>
        <w:t>microbe</w:t>
      </w:r>
      <w:r w:rsidR="001F299F" w:rsidRPr="001E0BCA">
        <w:rPr>
          <w:rFonts w:ascii="Courier New" w:hAnsi="Courier New" w:cs="Courier New"/>
          <w:sz w:val="22"/>
          <w:szCs w:val="22"/>
        </w:rPr>
        <w:t xml:space="preserve"> </w:t>
      </w:r>
      <w:r w:rsidRPr="001E0BCA">
        <w:rPr>
          <w:rFonts w:ascii="Courier New" w:hAnsi="Courier New" w:cs="Courier New"/>
          <w:sz w:val="22"/>
          <w:szCs w:val="22"/>
        </w:rPr>
        <w:t xml:space="preserve">species in the intestine, giving </w:t>
      </w:r>
      <w:r w:rsidRPr="001E0BCA">
        <w:rPr>
          <w:rFonts w:ascii="Courier New" w:hAnsi="Courier New" w:cs="Courier New"/>
          <w:i/>
          <w:sz w:val="22"/>
          <w:szCs w:val="22"/>
        </w:rPr>
        <w:t>C. diff</w:t>
      </w:r>
      <w:r w:rsidR="00E6475A">
        <w:rPr>
          <w:rFonts w:ascii="Courier New" w:hAnsi="Courier New" w:cs="Courier New"/>
          <w:i/>
          <w:sz w:val="22"/>
          <w:szCs w:val="22"/>
        </w:rPr>
        <w:t>icile</w:t>
      </w:r>
      <w:r w:rsidRPr="001E0BCA">
        <w:rPr>
          <w:rFonts w:ascii="Courier New" w:hAnsi="Courier New" w:cs="Courier New"/>
          <w:sz w:val="22"/>
          <w:szCs w:val="22"/>
        </w:rPr>
        <w:t xml:space="preserve"> bacteria a chance to thrive. </w:t>
      </w:r>
    </w:p>
    <w:p w:rsidR="00273A30" w:rsidRDefault="00273A30" w:rsidP="001E0BCA">
      <w:pPr>
        <w:pStyle w:val="NormalWeb"/>
        <w:rPr>
          <w:rFonts w:ascii="Courier New" w:hAnsi="Courier New" w:cs="Courier New"/>
          <w:sz w:val="22"/>
          <w:szCs w:val="22"/>
        </w:rPr>
      </w:pPr>
    </w:p>
    <w:p w:rsidR="00837825" w:rsidRDefault="00837825" w:rsidP="001E0BCA">
      <w:pPr>
        <w:pStyle w:val="NormalWeb"/>
        <w:rPr>
          <w:rFonts w:ascii="Courier New" w:hAnsi="Courier New" w:cs="Courier New"/>
          <w:sz w:val="22"/>
          <w:szCs w:val="22"/>
        </w:rPr>
      </w:pPr>
    </w:p>
    <w:p w:rsidR="00837825" w:rsidRPr="001E0BCA" w:rsidRDefault="00837825" w:rsidP="001E0BCA">
      <w:pPr>
        <w:pStyle w:val="NormalWeb"/>
        <w:rPr>
          <w:rFonts w:ascii="Courier New" w:hAnsi="Courier New" w:cs="Courier New"/>
          <w:sz w:val="22"/>
          <w:szCs w:val="22"/>
        </w:rPr>
      </w:pPr>
    </w:p>
    <w:p w:rsidR="00D94474" w:rsidRDefault="00DF3A0B" w:rsidP="00D94474">
      <w:pPr>
        <w:spacing w:after="0"/>
      </w:pPr>
      <w:r>
        <w:rPr>
          <w:b/>
        </w:rPr>
        <w:t>Adapted excerpt</w:t>
      </w:r>
      <w:r w:rsidR="006A0979" w:rsidRPr="00D94474">
        <w:rPr>
          <w:b/>
        </w:rPr>
        <w:t xml:space="preserve"> from</w:t>
      </w:r>
      <w:r w:rsidR="00FA7BB3">
        <w:t>:</w:t>
      </w:r>
    </w:p>
    <w:p w:rsidR="00FA7BB3" w:rsidRDefault="00F33AE7" w:rsidP="00D94474">
      <w:proofErr w:type="gramStart"/>
      <w:r>
        <w:t>Rowan, K. (2012).</w:t>
      </w:r>
      <w:proofErr w:type="gramEnd"/>
      <w:r>
        <w:t xml:space="preserve">  “Poop Transplants” may combat </w:t>
      </w:r>
      <w:r w:rsidR="00D94474">
        <w:t xml:space="preserve">bacterial infections.  </w:t>
      </w:r>
      <w:r w:rsidR="00D94474" w:rsidRPr="00D94474">
        <w:rPr>
          <w:i/>
        </w:rPr>
        <w:t>Live Science</w:t>
      </w:r>
      <w:r w:rsidR="00D94474">
        <w:t>.  Retrieved</w:t>
      </w:r>
      <w:r>
        <w:t xml:space="preserve"> from </w:t>
      </w:r>
      <w:hyperlink r:id="rId8" w:history="1">
        <w:r w:rsidR="007B36FA" w:rsidRPr="003F5669">
          <w:rPr>
            <w:rStyle w:val="Hyperlink"/>
          </w:rPr>
          <w:t>http://www.livescience.com/36701-poop-transplants-bacterial-cdiff-infections.html</w:t>
        </w:r>
      </w:hyperlink>
    </w:p>
    <w:p w:rsidR="007B36FA" w:rsidRDefault="007B36FA" w:rsidP="00D94474"/>
    <w:p w:rsidR="007B36FA" w:rsidRDefault="007B36FA" w:rsidP="00D94474"/>
    <w:p w:rsidR="007B36FA" w:rsidRDefault="007B36FA" w:rsidP="007B36FA">
      <w:pPr>
        <w:pStyle w:val="NormalWeb"/>
        <w:rPr>
          <w:rFonts w:ascii="Courier New" w:hAnsi="Courier New" w:cs="Courier New"/>
          <w:sz w:val="22"/>
          <w:szCs w:val="22"/>
        </w:rPr>
      </w:pPr>
      <w:bookmarkStart w:id="0" w:name="_GoBack"/>
      <w:bookmarkEnd w:id="0"/>
      <w:r>
        <w:rPr>
          <w:rFonts w:ascii="Courier New" w:hAnsi="Courier New" w:cs="Courier New"/>
          <w:b/>
          <w:sz w:val="22"/>
          <w:szCs w:val="22"/>
        </w:rPr>
        <w:lastRenderedPageBreak/>
        <w:t xml:space="preserve">DATE: </w:t>
      </w:r>
      <w:r>
        <w:rPr>
          <w:rFonts w:ascii="Courier New" w:hAnsi="Courier New" w:cs="Courier New"/>
          <w:sz w:val="22"/>
          <w:szCs w:val="22"/>
        </w:rPr>
        <w:t>October 7, 2013</w:t>
      </w:r>
    </w:p>
    <w:p w:rsidR="007B36FA" w:rsidRDefault="007B36FA" w:rsidP="007B36FA">
      <w:pPr>
        <w:pStyle w:val="NormalWeb"/>
        <w:rPr>
          <w:rFonts w:ascii="Courier New" w:hAnsi="Courier New" w:cs="Courier New"/>
          <w:sz w:val="22"/>
          <w:szCs w:val="22"/>
        </w:rPr>
      </w:pPr>
      <w:r>
        <w:rPr>
          <w:rFonts w:ascii="Courier New" w:hAnsi="Courier New" w:cs="Courier New"/>
          <w:b/>
          <w:sz w:val="22"/>
          <w:szCs w:val="22"/>
        </w:rPr>
        <w:t>TO:</w:t>
      </w:r>
      <w:r>
        <w:rPr>
          <w:rFonts w:ascii="Courier New" w:hAnsi="Courier New" w:cs="Courier New"/>
          <w:sz w:val="22"/>
          <w:szCs w:val="22"/>
        </w:rPr>
        <w:t xml:space="preserve"> Interns</w:t>
      </w:r>
    </w:p>
    <w:p w:rsidR="007B36FA" w:rsidRDefault="007B36FA" w:rsidP="007B36FA">
      <w:pPr>
        <w:pStyle w:val="NormalWeb"/>
        <w:rPr>
          <w:rFonts w:ascii="Courier New" w:hAnsi="Courier New" w:cs="Courier New"/>
          <w:sz w:val="22"/>
          <w:szCs w:val="22"/>
        </w:rPr>
      </w:pPr>
      <w:r>
        <w:rPr>
          <w:rFonts w:ascii="Courier New" w:hAnsi="Courier New" w:cs="Courier New"/>
          <w:b/>
          <w:sz w:val="22"/>
          <w:szCs w:val="22"/>
        </w:rPr>
        <w:t xml:space="preserve">FROM: </w:t>
      </w:r>
      <w:r w:rsidR="00A5055B">
        <w:rPr>
          <w:rFonts w:ascii="Courier New" w:hAnsi="Courier New" w:cs="Courier New"/>
          <w:sz w:val="22"/>
          <w:szCs w:val="22"/>
        </w:rPr>
        <w:t xml:space="preserve">C. </w:t>
      </w:r>
      <w:proofErr w:type="spellStart"/>
      <w:r w:rsidR="00A5055B">
        <w:rPr>
          <w:rFonts w:ascii="Courier New" w:hAnsi="Courier New" w:cs="Courier New"/>
          <w:sz w:val="22"/>
          <w:szCs w:val="22"/>
        </w:rPr>
        <w:t>O’Hol</w:t>
      </w:r>
      <w:r>
        <w:rPr>
          <w:rFonts w:ascii="Courier New" w:hAnsi="Courier New" w:cs="Courier New"/>
          <w:sz w:val="22"/>
          <w:szCs w:val="22"/>
        </w:rPr>
        <w:t>o</w:t>
      </w:r>
      <w:proofErr w:type="spellEnd"/>
    </w:p>
    <w:p w:rsidR="007B36FA" w:rsidRDefault="007B36FA" w:rsidP="007B36FA">
      <w:pPr>
        <w:pStyle w:val="NormalWeb"/>
        <w:rPr>
          <w:rFonts w:ascii="Courier New" w:hAnsi="Courier New" w:cs="Courier New"/>
          <w:b/>
          <w:sz w:val="22"/>
          <w:szCs w:val="22"/>
        </w:rPr>
      </w:pPr>
      <w:r>
        <w:rPr>
          <w:rFonts w:ascii="Courier New" w:hAnsi="Courier New" w:cs="Courier New"/>
          <w:b/>
          <w:sz w:val="22"/>
          <w:szCs w:val="22"/>
        </w:rPr>
        <w:t xml:space="preserve">SUBJECT: </w:t>
      </w:r>
      <w:r w:rsidR="000348E7">
        <w:rPr>
          <w:rFonts w:ascii="Courier New" w:hAnsi="Courier New" w:cs="Courier New"/>
          <w:b/>
          <w:sz w:val="22"/>
          <w:szCs w:val="22"/>
        </w:rPr>
        <w:t xml:space="preserve">RE: </w:t>
      </w:r>
      <w:r>
        <w:rPr>
          <w:rFonts w:ascii="Courier New" w:hAnsi="Courier New" w:cs="Courier New"/>
          <w:b/>
          <w:sz w:val="22"/>
          <w:szCs w:val="22"/>
        </w:rPr>
        <w:t xml:space="preserve">New </w:t>
      </w:r>
      <w:r w:rsidRPr="001E0BCA">
        <w:rPr>
          <w:rFonts w:ascii="Courier New" w:hAnsi="Courier New" w:cs="Courier New"/>
          <w:b/>
          <w:i/>
          <w:sz w:val="22"/>
          <w:szCs w:val="22"/>
        </w:rPr>
        <w:t>C. difficile</w:t>
      </w:r>
      <w:r>
        <w:rPr>
          <w:rFonts w:ascii="Courier New" w:hAnsi="Courier New" w:cs="Courier New"/>
          <w:b/>
          <w:sz w:val="22"/>
          <w:szCs w:val="22"/>
        </w:rPr>
        <w:t xml:space="preserve"> treatment method </w:t>
      </w:r>
    </w:p>
    <w:p w:rsidR="007B36FA" w:rsidRPr="007B36FA" w:rsidRDefault="00E6475A" w:rsidP="007B36FA">
      <w:pPr>
        <w:pStyle w:val="NormalWeb"/>
        <w:rPr>
          <w:rFonts w:ascii="Courier New" w:hAnsi="Courier New" w:cs="Courier New"/>
          <w:sz w:val="22"/>
          <w:szCs w:val="22"/>
        </w:rPr>
      </w:pPr>
      <w:r>
        <w:rPr>
          <w:rFonts w:ascii="Courier New" w:hAnsi="Courier New" w:cs="Courier New"/>
          <w:sz w:val="22"/>
          <w:szCs w:val="22"/>
        </w:rPr>
        <w:t>The</w:t>
      </w:r>
      <w:r w:rsidR="007B36FA" w:rsidRPr="007B36FA">
        <w:rPr>
          <w:rFonts w:ascii="Courier New" w:hAnsi="Courier New" w:cs="Courier New"/>
          <w:sz w:val="22"/>
          <w:szCs w:val="22"/>
        </w:rPr>
        <w:t xml:space="preserve"> hospital administrators </w:t>
      </w:r>
      <w:r>
        <w:rPr>
          <w:rFonts w:ascii="Courier New" w:hAnsi="Courier New" w:cs="Courier New"/>
          <w:sz w:val="22"/>
          <w:szCs w:val="22"/>
        </w:rPr>
        <w:t>are trying to decide whether antibiotics or fecal transplant is the better method of treatment</w:t>
      </w:r>
      <w:r w:rsidR="007B36FA" w:rsidRPr="007B36FA">
        <w:rPr>
          <w:rFonts w:ascii="Courier New" w:hAnsi="Courier New" w:cs="Courier New"/>
          <w:sz w:val="22"/>
          <w:szCs w:val="22"/>
        </w:rPr>
        <w:t xml:space="preserve"> for our patients</w:t>
      </w:r>
      <w:r>
        <w:rPr>
          <w:rFonts w:ascii="Courier New" w:hAnsi="Courier New" w:cs="Courier New"/>
          <w:sz w:val="22"/>
          <w:szCs w:val="22"/>
        </w:rPr>
        <w:t>. In order to help with this decision,</w:t>
      </w:r>
      <w:r w:rsidR="007B36FA" w:rsidRPr="007B36FA">
        <w:rPr>
          <w:rFonts w:ascii="Courier New" w:hAnsi="Courier New" w:cs="Courier New"/>
          <w:sz w:val="22"/>
          <w:szCs w:val="22"/>
        </w:rPr>
        <w:t xml:space="preserve"> please c</w:t>
      </w:r>
      <w:r w:rsidR="007B36FA" w:rsidRPr="007B36FA">
        <w:rPr>
          <w:rFonts w:ascii="Courier New" w:hAnsi="Courier New" w:cs="Courier New"/>
        </w:rPr>
        <w:t>reate a visual that will explain the differences and similarities of the two treatment</w:t>
      </w:r>
      <w:r>
        <w:rPr>
          <w:rFonts w:ascii="Courier New" w:hAnsi="Courier New" w:cs="Courier New"/>
        </w:rPr>
        <w:t xml:space="preserve"> methods</w:t>
      </w:r>
      <w:r w:rsidR="007B36FA" w:rsidRPr="007B36FA">
        <w:rPr>
          <w:rFonts w:ascii="Courier New" w:hAnsi="Courier New" w:cs="Courier New"/>
        </w:rPr>
        <w:t xml:space="preserve"> for </w:t>
      </w:r>
      <w:r w:rsidR="007B36FA" w:rsidRPr="007B36FA">
        <w:rPr>
          <w:rFonts w:ascii="Courier New" w:hAnsi="Courier New" w:cs="Courier New"/>
          <w:i/>
        </w:rPr>
        <w:t xml:space="preserve">C. difficile </w:t>
      </w:r>
      <w:r w:rsidR="007B36FA" w:rsidRPr="007B36FA">
        <w:rPr>
          <w:rFonts w:ascii="Courier New" w:hAnsi="Courier New" w:cs="Courier New"/>
        </w:rPr>
        <w:t>infections.</w:t>
      </w:r>
    </w:p>
    <w:p w:rsidR="007B36FA" w:rsidRPr="007B36FA" w:rsidRDefault="007B36FA" w:rsidP="007B36FA">
      <w:pPr>
        <w:rPr>
          <w:rFonts w:ascii="Courier New" w:hAnsi="Courier New" w:cs="Courier New"/>
        </w:rPr>
      </w:pPr>
      <w:r w:rsidRPr="007B36FA">
        <w:rPr>
          <w:rFonts w:ascii="Courier New" w:hAnsi="Courier New" w:cs="Courier New"/>
        </w:rPr>
        <w:t>Include a graph or model that represents the microbiome during and after each treatment</w:t>
      </w:r>
      <w:r w:rsidR="00E6475A">
        <w:rPr>
          <w:rFonts w:ascii="Courier New" w:hAnsi="Courier New" w:cs="Courier New"/>
        </w:rPr>
        <w:t xml:space="preserve"> method</w:t>
      </w:r>
      <w:r w:rsidRPr="007B36FA">
        <w:rPr>
          <w:rFonts w:ascii="Courier New" w:hAnsi="Courier New" w:cs="Courier New"/>
        </w:rPr>
        <w:t xml:space="preserve">.  </w:t>
      </w:r>
    </w:p>
    <w:p w:rsidR="007B36FA" w:rsidRPr="007B36FA" w:rsidRDefault="007B36FA" w:rsidP="007B36FA">
      <w:pPr>
        <w:rPr>
          <w:rFonts w:ascii="Courier New" w:hAnsi="Courier New" w:cs="Courier New"/>
        </w:rPr>
      </w:pPr>
      <w:r w:rsidRPr="007B36FA">
        <w:rPr>
          <w:rFonts w:ascii="Courier New" w:hAnsi="Courier New" w:cs="Courier New"/>
        </w:rPr>
        <w:t xml:space="preserve">Use the questions below to guide your comparison of </w:t>
      </w:r>
      <w:r w:rsidR="00E6475A">
        <w:rPr>
          <w:rFonts w:ascii="Courier New" w:hAnsi="Courier New" w:cs="Courier New"/>
        </w:rPr>
        <w:t xml:space="preserve">the </w:t>
      </w:r>
      <w:r w:rsidRPr="007B36FA">
        <w:rPr>
          <w:rFonts w:ascii="Courier New" w:hAnsi="Courier New" w:cs="Courier New"/>
          <w:i/>
        </w:rPr>
        <w:t xml:space="preserve">C. difficile </w:t>
      </w:r>
      <w:r w:rsidRPr="007B36FA">
        <w:rPr>
          <w:rFonts w:ascii="Courier New" w:hAnsi="Courier New" w:cs="Courier New"/>
        </w:rPr>
        <w:t xml:space="preserve">treatments.  </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What is the role of mutualistic or commensal microbes in each treatment?</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Does the treatment rely on the gut ecosystem’s natural resistance to change or resiliency or neither?</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 xml:space="preserve">How do the models of each treatment differ?  </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Does the treatment increase, decrease or not affect the diversity of microbes in the ecosystem?</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 xml:space="preserve">Both treatments incorporate a disturbance of the ecosystem.  Are the results the same?  Do all disturbances have </w:t>
      </w:r>
      <w:r w:rsidR="000348E7">
        <w:rPr>
          <w:rFonts w:ascii="Courier New" w:hAnsi="Courier New" w:cs="Courier New"/>
        </w:rPr>
        <w:t>undesirable</w:t>
      </w:r>
      <w:r w:rsidRPr="007B36FA">
        <w:rPr>
          <w:rFonts w:ascii="Courier New" w:hAnsi="Courier New" w:cs="Courier New"/>
        </w:rPr>
        <w:t xml:space="preserve"> results?     </w:t>
      </w:r>
    </w:p>
    <w:p w:rsidR="007B36FA" w:rsidRPr="007B36FA" w:rsidRDefault="007B36FA" w:rsidP="007B36FA">
      <w:pPr>
        <w:pStyle w:val="ListParagraph"/>
        <w:numPr>
          <w:ilvl w:val="0"/>
          <w:numId w:val="4"/>
        </w:numPr>
        <w:rPr>
          <w:rFonts w:ascii="Courier New" w:hAnsi="Courier New" w:cs="Courier New"/>
        </w:rPr>
      </w:pPr>
      <w:r w:rsidRPr="007B36FA">
        <w:rPr>
          <w:rFonts w:ascii="Courier New" w:hAnsi="Courier New" w:cs="Courier New"/>
        </w:rPr>
        <w:t xml:space="preserve">Are there other considerations besides patient outcomes that we should </w:t>
      </w:r>
      <w:r w:rsidR="00E6475A">
        <w:rPr>
          <w:rFonts w:ascii="Courier New" w:hAnsi="Courier New" w:cs="Courier New"/>
        </w:rPr>
        <w:t>take into account</w:t>
      </w:r>
      <w:r w:rsidRPr="007B36FA">
        <w:rPr>
          <w:rFonts w:ascii="Courier New" w:hAnsi="Courier New" w:cs="Courier New"/>
        </w:rPr>
        <w:t xml:space="preserve"> when deciding which treatment to use?  What about cost, </w:t>
      </w:r>
      <w:r w:rsidR="00E6475A">
        <w:rPr>
          <w:rFonts w:ascii="Courier New" w:hAnsi="Courier New" w:cs="Courier New"/>
        </w:rPr>
        <w:t xml:space="preserve">patient preference, </w:t>
      </w:r>
      <w:r w:rsidRPr="007B36FA">
        <w:rPr>
          <w:rFonts w:ascii="Courier New" w:hAnsi="Courier New" w:cs="Courier New"/>
        </w:rPr>
        <w:t>effect on the environment</w:t>
      </w:r>
      <w:r w:rsidR="000348E7">
        <w:rPr>
          <w:rFonts w:ascii="Courier New" w:hAnsi="Courier New" w:cs="Courier New"/>
        </w:rPr>
        <w:t>, time involved</w:t>
      </w:r>
      <w:r w:rsidRPr="007B36FA">
        <w:rPr>
          <w:rFonts w:ascii="Courier New" w:hAnsi="Courier New" w:cs="Courier New"/>
        </w:rPr>
        <w:t xml:space="preserve"> etc?  </w:t>
      </w:r>
    </w:p>
    <w:p w:rsidR="007B36FA" w:rsidRDefault="007B36FA" w:rsidP="007B36FA"/>
    <w:p w:rsidR="00273A30" w:rsidRPr="00273A30" w:rsidRDefault="00273A30" w:rsidP="00273A30">
      <w:pPr>
        <w:spacing w:before="100" w:beforeAutospacing="1" w:after="100" w:afterAutospacing="1" w:line="240" w:lineRule="auto"/>
        <w:rPr>
          <w:rFonts w:ascii="Calibri" w:hAnsi="Calibri"/>
        </w:rPr>
      </w:pPr>
    </w:p>
    <w:sectPr w:rsidR="00273A30" w:rsidRPr="00273A30" w:rsidSect="003C1122">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BB" w:rsidRDefault="00FA72BB" w:rsidP="00FA72BB">
      <w:pPr>
        <w:spacing w:after="0" w:line="240" w:lineRule="auto"/>
      </w:pPr>
      <w:r>
        <w:separator/>
      </w:r>
    </w:p>
  </w:endnote>
  <w:endnote w:type="continuationSeparator" w:id="0">
    <w:p w:rsidR="00FA72BB" w:rsidRDefault="00FA72BB" w:rsidP="00FA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CC" w:rsidRDefault="00B25689" w:rsidP="00B25689">
    <w:pPr>
      <w:pStyle w:val="Footer"/>
      <w:tabs>
        <w:tab w:val="clear" w:pos="8640"/>
        <w:tab w:val="right" w:pos="10800"/>
      </w:tabs>
    </w:pPr>
    <w:r>
      <w:rPr>
        <w:noProof/>
      </w:rPr>
      <w:drawing>
        <wp:inline distT="0" distB="0" distL="0" distR="0" wp14:anchorId="7613B8CE" wp14:editId="6DA5A4D4">
          <wp:extent cx="988656" cy="464566"/>
          <wp:effectExtent l="0" t="0" r="254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rPr>
        <w:noProof/>
      </w:rPr>
      <w:tab/>
    </w:r>
    <w:r>
      <w:rPr>
        <w:noProof/>
      </w:rPr>
      <w:tab/>
    </w:r>
    <w:r>
      <w:rPr>
        <w:noProof/>
      </w:rPr>
      <w:drawing>
        <wp:inline distT="0" distB="0" distL="0" distR="0" wp14:anchorId="1C904BB3" wp14:editId="66B4C880">
          <wp:extent cx="914400" cy="475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r w:rsidR="00CE2E68">
      <w:rPr>
        <w:noProof/>
      </w:rPr>
      <w:t xml:space="preserve"> </w:t>
    </w:r>
    <w:r w:rsidR="00CE2E68">
      <w:rPr>
        <w:noProof/>
      </w:rPr>
      <w:tab/>
    </w:r>
    <w:r w:rsidR="00CE2E68">
      <w:rPr>
        <w:noProo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BB" w:rsidRDefault="00FA72BB" w:rsidP="00FA72BB">
      <w:pPr>
        <w:spacing w:after="0" w:line="240" w:lineRule="auto"/>
      </w:pPr>
      <w:r>
        <w:separator/>
      </w:r>
    </w:p>
  </w:footnote>
  <w:footnote w:type="continuationSeparator" w:id="0">
    <w:p w:rsidR="00FA72BB" w:rsidRDefault="00FA72BB" w:rsidP="00FA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CA" w:rsidRPr="00AD2283" w:rsidRDefault="00837825" w:rsidP="001E0BCA">
    <w:pPr>
      <w:rPr>
        <w:sz w:val="32"/>
      </w:rPr>
    </w:pPr>
    <w:r>
      <w:rPr>
        <w:noProof/>
        <w:sz w:val="32"/>
      </w:rPr>
      <w:pict>
        <v:shapetype id="_x0000_t202" coordsize="21600,21600" o:spt="202" path="m,l,21600r21600,l21600,xe">
          <v:stroke joinstyle="miter"/>
          <v:path gradientshapeok="t" o:connecttype="rect"/>
        </v:shapetype>
        <v:shape id="Text Box 2" o:spid="_x0000_s4100" type="#_x0000_t202" style="position:absolute;margin-left:18pt;margin-top:0;width:483.3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" filled="f" stroked="f">
          <v:textbox style="mso-next-textbox:#Text Box 2">
            <w:txbxContent>
              <w:p w:rsidR="00A35385" w:rsidRPr="004E63E7" w:rsidRDefault="00A35385" w:rsidP="00A35385">
                <w:pPr>
                  <w:pStyle w:val="Header"/>
                  <w:tabs>
                    <w:tab w:val="clear" w:pos="4320"/>
                    <w:tab w:val="clear" w:pos="8640"/>
                    <w:tab w:val="center" w:pos="5940"/>
                    <w:tab w:val="right" w:pos="9360"/>
                  </w:tabs>
                  <w:rPr>
                    <w:rFonts w:ascii="Calibri" w:hAnsi="Calibri"/>
                  </w:rPr>
                </w:pPr>
                <w:r w:rsidRPr="004E63E7">
                  <w:rPr>
                    <w:rFonts w:ascii="Calibri" w:hAnsi="Calibri"/>
                  </w:rPr>
                  <w:t xml:space="preserve">How do small </w:t>
                </w:r>
                <w:r w:rsidR="001525A5">
                  <w:rPr>
                    <w:rFonts w:ascii="Calibri" w:hAnsi="Calibri"/>
                  </w:rPr>
                  <w:t>things</w:t>
                </w:r>
                <w:r w:rsidRPr="004E63E7">
                  <w:rPr>
                    <w:rFonts w:ascii="Calibri" w:hAnsi="Calibri"/>
                  </w:rPr>
                  <w:t xml:space="preserve"> make a big difference?</w:t>
                </w:r>
                <w:r w:rsidRPr="004E63E7">
                  <w:rPr>
                    <w:rFonts w:ascii="Calibri" w:hAnsi="Calibri"/>
                  </w:rPr>
                  <w:tab/>
                </w:r>
                <w:r w:rsidRPr="004E63E7">
                  <w:rPr>
                    <w:rFonts w:ascii="Calibri" w:hAnsi="Calibri"/>
                  </w:rPr>
                  <w:tab/>
                </w:r>
                <w:r w:rsidR="00D60CD6">
                  <w:rPr>
                    <w:rFonts w:ascii="Calibri" w:hAnsi="Calibri"/>
                  </w:rPr>
                  <w:t>September</w:t>
                </w:r>
                <w:r w:rsidR="00B25689">
                  <w:rPr>
                    <w:rFonts w:ascii="Calibri" w:hAnsi="Calibri"/>
                  </w:rPr>
                  <w:t xml:space="preserve"> </w:t>
                </w:r>
                <w:r w:rsidR="001525A5">
                  <w:rPr>
                    <w:rFonts w:ascii="Calibri" w:hAnsi="Calibri"/>
                  </w:rPr>
                  <w:t>2014</w:t>
                </w:r>
              </w:p>
              <w:p w:rsidR="00A35385" w:rsidRPr="004E63E7" w:rsidRDefault="00A35385" w:rsidP="00A35385">
                <w:pPr>
                  <w:pStyle w:val="Header"/>
                  <w:rPr>
                    <w:rFonts w:ascii="Calibri" w:hAnsi="Calibri"/>
                  </w:rPr>
                </w:pPr>
                <w:r w:rsidRPr="004E63E7">
                  <w:rPr>
                    <w:rFonts w:ascii="Calibri" w:hAnsi="Calibri"/>
                  </w:rPr>
                  <w:t xml:space="preserve">Lesson </w:t>
                </w:r>
                <w:r w:rsidR="001525A5">
                  <w:rPr>
                    <w:rFonts w:ascii="Calibri" w:hAnsi="Calibri"/>
                  </w:rPr>
                  <w:t>6</w:t>
                </w:r>
                <w:r w:rsidRPr="004E63E7">
                  <w:rPr>
                    <w:rFonts w:ascii="Calibri" w:hAnsi="Calibri"/>
                  </w:rPr>
                  <w:t xml:space="preserve">: What </w:t>
                </w:r>
                <w:r w:rsidR="001525A5">
                  <w:rPr>
                    <w:rFonts w:ascii="Calibri" w:hAnsi="Calibri"/>
                  </w:rPr>
                  <w:t xml:space="preserve">can </w:t>
                </w:r>
                <w:r w:rsidRPr="004E63E7">
                  <w:rPr>
                    <w:rFonts w:ascii="Calibri" w:hAnsi="Calibri"/>
                  </w:rPr>
                  <w:t>happen when my microbiome is disturbed?</w:t>
                </w:r>
              </w:p>
              <w:p w:rsidR="00A35385" w:rsidRPr="00315F96" w:rsidRDefault="00A35385" w:rsidP="00A35385"/>
            </w:txbxContent>
          </v:textbox>
        </v:shape>
      </w:pict>
    </w:r>
  </w:p>
  <w:tbl>
    <w:tblPr>
      <w:tblStyle w:val="TableGrid"/>
      <w:tblW w:w="9635" w:type="dxa"/>
      <w:jc w:val="center"/>
      <w:tblInd w:w="216" w:type="dxa"/>
      <w:tblLook w:val="00A0" w:firstRow="1" w:lastRow="0" w:firstColumn="1" w:lastColumn="0" w:noHBand="0" w:noVBand="0"/>
    </w:tblPr>
    <w:tblGrid>
      <w:gridCol w:w="2896"/>
      <w:gridCol w:w="6739"/>
    </w:tblGrid>
    <w:tr w:rsidR="001E0BCA" w:rsidTr="00F5589E">
      <w:trPr>
        <w:trHeight w:val="1892"/>
        <w:jc w:val="center"/>
      </w:trPr>
      <w:tc>
        <w:tcPr>
          <w:tcW w:w="2896" w:type="dxa"/>
          <w:tcBorders>
            <w:top w:val="nil"/>
            <w:left w:val="nil"/>
            <w:bottom w:val="nil"/>
            <w:right w:val="nil"/>
          </w:tcBorders>
          <w:vAlign w:val="center"/>
        </w:tcPr>
        <w:p w:rsidR="001E0BCA" w:rsidRDefault="001E0BCA" w:rsidP="00F5589E">
          <w:pPr>
            <w:jc w:val="center"/>
            <w:rPr>
              <w:sz w:val="32"/>
            </w:rPr>
          </w:pPr>
          <w:r w:rsidRPr="00AD2283">
            <w:rPr>
              <w:noProof/>
            </w:rPr>
            <w:drawing>
              <wp:inline distT="0" distB="0" distL="0" distR="0" wp14:anchorId="4FFFAD5D" wp14:editId="1EAAB881">
                <wp:extent cx="1137308" cy="848592"/>
                <wp:effectExtent l="25400" t="0" r="5692" b="0"/>
                <wp:docPr id="6" name="Picture 6" descr="::CM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W_logo.png"/>
                        <pic:cNvPicPr>
                          <a:picLocks noChangeAspect="1" noChangeArrowheads="1"/>
                        </pic:cNvPicPr>
                      </pic:nvPicPr>
                      <pic:blipFill>
                        <a:blip r:embed="rId1"/>
                        <a:srcRect/>
                        <a:stretch>
                          <a:fillRect/>
                        </a:stretch>
                      </pic:blipFill>
                      <pic:spPr bwMode="auto">
                        <a:xfrm>
                          <a:off x="0" y="0"/>
                          <a:ext cx="1137308" cy="848592"/>
                        </a:xfrm>
                        <a:prstGeom prst="rect">
                          <a:avLst/>
                        </a:prstGeom>
                        <a:noFill/>
                        <a:ln w="9525">
                          <a:noFill/>
                          <a:miter lim="800000"/>
                          <a:headEnd/>
                          <a:tailEnd/>
                        </a:ln>
                      </pic:spPr>
                    </pic:pic>
                  </a:graphicData>
                </a:graphic>
              </wp:inline>
            </w:drawing>
          </w:r>
        </w:p>
      </w:tc>
      <w:tc>
        <w:tcPr>
          <w:tcW w:w="6739" w:type="dxa"/>
          <w:tcBorders>
            <w:top w:val="nil"/>
            <w:left w:val="nil"/>
            <w:bottom w:val="nil"/>
            <w:right w:val="nil"/>
          </w:tcBorders>
          <w:vAlign w:val="center"/>
        </w:tcPr>
        <w:p w:rsidR="001E0BCA" w:rsidRDefault="001E0BCA" w:rsidP="001E0BCA">
          <w:pPr>
            <w:jc w:val="center"/>
            <w:rPr>
              <w:sz w:val="32"/>
            </w:rPr>
          </w:pPr>
          <w:r>
            <w:rPr>
              <w:sz w:val="32"/>
            </w:rPr>
            <w:t>MEMORANDUM</w:t>
          </w:r>
        </w:p>
        <w:p w:rsidR="001E0BCA" w:rsidRPr="00005BD4" w:rsidRDefault="001E0BCA" w:rsidP="00F5589E">
          <w:pPr>
            <w:jc w:val="center"/>
            <w:rPr>
              <w:sz w:val="32"/>
            </w:rPr>
          </w:pPr>
          <w:r>
            <w:rPr>
              <w:sz w:val="32"/>
            </w:rPr>
            <w:t>#10.7.13.1254</w:t>
          </w:r>
        </w:p>
      </w:tc>
    </w:tr>
  </w:tbl>
  <w:p w:rsidR="00FA72BB" w:rsidRDefault="00837825">
    <w:pPr>
      <w:pStyle w:val="Header"/>
    </w:pPr>
    <w:r>
      <w:rPr>
        <w:noProof/>
      </w:rPr>
      <w:pict>
        <v:shapetype id="_x0000_t32" coordsize="21600,21600" o:spt="32" o:oned="t" path="m,l21600,21600e" filled="f">
          <v:path arrowok="t" fillok="f" o:connecttype="none"/>
          <o:lock v:ext="edit" shapetype="t"/>
        </v:shapetype>
        <v:shape id="AutoShape 6" o:spid="_x0000_s4097" type="#_x0000_t32" style="position:absolute;margin-left:0;margin-top:12.9pt;width:543.7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vIQIAAD4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7799"/>
    <w:multiLevelType w:val="hybridMultilevel"/>
    <w:tmpl w:val="4DE84006"/>
    <w:lvl w:ilvl="0" w:tplc="C45E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968BE"/>
    <w:multiLevelType w:val="multilevel"/>
    <w:tmpl w:val="15D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1A17"/>
    <w:multiLevelType w:val="multilevel"/>
    <w:tmpl w:val="418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878C7"/>
    <w:multiLevelType w:val="hybridMultilevel"/>
    <w:tmpl w:val="7810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102"/>
    <o:shapelayout v:ext="edit">
      <o:idmap v:ext="edit" data="4"/>
      <o:rules v:ext="edit">
        <o:r id="V:Rule2" type="connector" idref="#AutoShape 6"/>
      </o:rules>
    </o:shapelayout>
  </w:hdrShapeDefaults>
  <w:footnotePr>
    <w:footnote w:id="-1"/>
    <w:footnote w:id="0"/>
  </w:footnotePr>
  <w:endnotePr>
    <w:endnote w:id="-1"/>
    <w:endnote w:id="0"/>
  </w:endnotePr>
  <w:compat>
    <w:useFELayout/>
    <w:compatSetting w:name="compatibilityMode" w:uri="http://schemas.microsoft.com/office/word" w:val="12"/>
  </w:compat>
  <w:rsids>
    <w:rsidRoot w:val="00C566FF"/>
    <w:rsid w:val="000348E7"/>
    <w:rsid w:val="00092632"/>
    <w:rsid w:val="00126A8A"/>
    <w:rsid w:val="00141BB1"/>
    <w:rsid w:val="001525A5"/>
    <w:rsid w:val="001813A7"/>
    <w:rsid w:val="001E0BCA"/>
    <w:rsid w:val="001F299F"/>
    <w:rsid w:val="00273A30"/>
    <w:rsid w:val="002D44D3"/>
    <w:rsid w:val="002F1591"/>
    <w:rsid w:val="003C1122"/>
    <w:rsid w:val="003C3370"/>
    <w:rsid w:val="00403F8D"/>
    <w:rsid w:val="00421149"/>
    <w:rsid w:val="004858C9"/>
    <w:rsid w:val="004C0741"/>
    <w:rsid w:val="005D0EE3"/>
    <w:rsid w:val="006A0979"/>
    <w:rsid w:val="00733274"/>
    <w:rsid w:val="00752CCC"/>
    <w:rsid w:val="00776996"/>
    <w:rsid w:val="007B36FA"/>
    <w:rsid w:val="008156A4"/>
    <w:rsid w:val="00837825"/>
    <w:rsid w:val="00837CB6"/>
    <w:rsid w:val="008C0EF9"/>
    <w:rsid w:val="00A04C44"/>
    <w:rsid w:val="00A35385"/>
    <w:rsid w:val="00A5055B"/>
    <w:rsid w:val="00A8710A"/>
    <w:rsid w:val="00AF7F0F"/>
    <w:rsid w:val="00B25689"/>
    <w:rsid w:val="00B4033A"/>
    <w:rsid w:val="00BA529E"/>
    <w:rsid w:val="00C100DC"/>
    <w:rsid w:val="00C358E2"/>
    <w:rsid w:val="00C45F8A"/>
    <w:rsid w:val="00C566FF"/>
    <w:rsid w:val="00CE2E68"/>
    <w:rsid w:val="00D60CD6"/>
    <w:rsid w:val="00D653DE"/>
    <w:rsid w:val="00D94474"/>
    <w:rsid w:val="00DF3A0B"/>
    <w:rsid w:val="00E16271"/>
    <w:rsid w:val="00E36E01"/>
    <w:rsid w:val="00E4140E"/>
    <w:rsid w:val="00E61D72"/>
    <w:rsid w:val="00E6475A"/>
    <w:rsid w:val="00E67846"/>
    <w:rsid w:val="00F04A9D"/>
    <w:rsid w:val="00F33AE7"/>
    <w:rsid w:val="00FA72BB"/>
    <w:rsid w:val="00FA7BB3"/>
    <w:rsid w:val="00FF75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character" w:styleId="Hyperlink">
    <w:name w:val="Hyperlink"/>
    <w:basedOn w:val="DefaultParagraphFont"/>
    <w:uiPriority w:val="99"/>
    <w:unhideWhenUsed/>
    <w:rsid w:val="00C566FF"/>
    <w:rPr>
      <w:color w:val="0000FF"/>
      <w:u w:val="single"/>
    </w:rPr>
  </w:style>
  <w:style w:type="character" w:styleId="Emphasis">
    <w:name w:val="Emphasis"/>
    <w:basedOn w:val="DefaultParagraphFont"/>
    <w:uiPriority w:val="20"/>
    <w:qFormat/>
    <w:rsid w:val="00C566FF"/>
    <w:rPr>
      <w:i/>
      <w:iCs/>
    </w:rPr>
  </w:style>
  <w:style w:type="paragraph" w:styleId="NormalWeb">
    <w:name w:val="Normal (Web)"/>
    <w:basedOn w:val="Normal"/>
    <w:uiPriority w:val="99"/>
    <w:unhideWhenUsed/>
    <w:rsid w:val="00C566F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73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30"/>
    <w:rPr>
      <w:rFonts w:ascii="Lucida Grande" w:hAnsi="Lucida Grande" w:cs="Lucida Grande"/>
      <w:sz w:val="18"/>
      <w:szCs w:val="18"/>
    </w:rPr>
  </w:style>
  <w:style w:type="paragraph" w:styleId="Caption">
    <w:name w:val="caption"/>
    <w:basedOn w:val="Normal"/>
    <w:next w:val="Normal"/>
    <w:uiPriority w:val="35"/>
    <w:unhideWhenUsed/>
    <w:qFormat/>
    <w:rsid w:val="00C100DC"/>
    <w:pPr>
      <w:spacing w:line="240" w:lineRule="auto"/>
    </w:pPr>
    <w:rPr>
      <w:b/>
      <w:bCs/>
      <w:color w:val="4F81BD" w:themeColor="accent1"/>
      <w:sz w:val="18"/>
      <w:szCs w:val="18"/>
    </w:rPr>
  </w:style>
  <w:style w:type="paragraph" w:styleId="Header">
    <w:name w:val="header"/>
    <w:basedOn w:val="Normal"/>
    <w:link w:val="HeaderChar"/>
    <w:uiPriority w:val="99"/>
    <w:unhideWhenUsed/>
    <w:rsid w:val="00FA7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72BB"/>
    <w:rPr>
      <w:rFonts w:asciiTheme="majorHAnsi" w:hAnsiTheme="majorHAnsi"/>
    </w:rPr>
  </w:style>
  <w:style w:type="paragraph" w:styleId="Footer">
    <w:name w:val="footer"/>
    <w:basedOn w:val="Normal"/>
    <w:link w:val="FooterChar"/>
    <w:uiPriority w:val="99"/>
    <w:unhideWhenUsed/>
    <w:rsid w:val="00FA7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72BB"/>
    <w:rPr>
      <w:rFonts w:asciiTheme="majorHAnsi" w:hAnsiTheme="majorHAnsi"/>
    </w:rPr>
  </w:style>
  <w:style w:type="table" w:styleId="TableGrid">
    <w:name w:val="Table Grid"/>
    <w:basedOn w:val="TableNormal"/>
    <w:rsid w:val="001E0BCA"/>
    <w:rPr>
      <w:rFonts w:asciiTheme="minorHAnsi" w:eastAsiaTheme="minorHAnsi" w:hAnsi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370"/>
    <w:rPr>
      <w:sz w:val="16"/>
      <w:szCs w:val="16"/>
    </w:rPr>
  </w:style>
  <w:style w:type="paragraph" w:styleId="CommentText">
    <w:name w:val="annotation text"/>
    <w:basedOn w:val="Normal"/>
    <w:link w:val="CommentTextChar"/>
    <w:uiPriority w:val="99"/>
    <w:semiHidden/>
    <w:unhideWhenUsed/>
    <w:rsid w:val="003C3370"/>
    <w:pPr>
      <w:spacing w:line="240" w:lineRule="auto"/>
    </w:pPr>
    <w:rPr>
      <w:sz w:val="20"/>
      <w:szCs w:val="20"/>
    </w:rPr>
  </w:style>
  <w:style w:type="character" w:customStyle="1" w:styleId="CommentTextChar">
    <w:name w:val="Comment Text Char"/>
    <w:basedOn w:val="DefaultParagraphFont"/>
    <w:link w:val="CommentText"/>
    <w:uiPriority w:val="99"/>
    <w:semiHidden/>
    <w:rsid w:val="003C337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C3370"/>
    <w:rPr>
      <w:b/>
      <w:bCs/>
    </w:rPr>
  </w:style>
  <w:style w:type="character" w:customStyle="1" w:styleId="CommentSubjectChar">
    <w:name w:val="Comment Subject Char"/>
    <w:basedOn w:val="CommentTextChar"/>
    <w:link w:val="CommentSubject"/>
    <w:uiPriority w:val="99"/>
    <w:semiHidden/>
    <w:rsid w:val="003C3370"/>
    <w:rPr>
      <w:rFonts w:asciiTheme="majorHAnsi" w:hAnsiTheme="majorHAnsi"/>
      <w:b/>
      <w:bCs/>
      <w:sz w:val="20"/>
      <w:szCs w:val="20"/>
    </w:rPr>
  </w:style>
  <w:style w:type="paragraph" w:styleId="ListParagraph">
    <w:name w:val="List Paragraph"/>
    <w:basedOn w:val="Normal"/>
    <w:uiPriority w:val="34"/>
    <w:qFormat/>
    <w:rsid w:val="007B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character" w:styleId="Hyperlink">
    <w:name w:val="Hyperlink"/>
    <w:basedOn w:val="DefaultParagraphFont"/>
    <w:uiPriority w:val="99"/>
    <w:semiHidden/>
    <w:unhideWhenUsed/>
    <w:rsid w:val="00C566FF"/>
    <w:rPr>
      <w:color w:val="0000FF"/>
      <w:u w:val="single"/>
    </w:rPr>
  </w:style>
  <w:style w:type="character" w:styleId="Emphasis">
    <w:name w:val="Emphasis"/>
    <w:basedOn w:val="DefaultParagraphFont"/>
    <w:uiPriority w:val="20"/>
    <w:qFormat/>
    <w:rsid w:val="00C566FF"/>
    <w:rPr>
      <w:i/>
      <w:iCs/>
    </w:rPr>
  </w:style>
  <w:style w:type="paragraph" w:styleId="NormalWeb">
    <w:name w:val="Normal (Web)"/>
    <w:basedOn w:val="Normal"/>
    <w:uiPriority w:val="99"/>
    <w:unhideWhenUsed/>
    <w:rsid w:val="00C566F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73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30"/>
    <w:rPr>
      <w:rFonts w:ascii="Lucida Grande" w:hAnsi="Lucida Grande" w:cs="Lucida Grande"/>
      <w:sz w:val="18"/>
      <w:szCs w:val="18"/>
    </w:rPr>
  </w:style>
  <w:style w:type="paragraph" w:styleId="Caption">
    <w:name w:val="caption"/>
    <w:basedOn w:val="Normal"/>
    <w:next w:val="Normal"/>
    <w:uiPriority w:val="35"/>
    <w:unhideWhenUsed/>
    <w:qFormat/>
    <w:rsid w:val="00C100DC"/>
    <w:pPr>
      <w:spacing w:line="240" w:lineRule="auto"/>
    </w:pPr>
    <w:rPr>
      <w:b/>
      <w:bCs/>
      <w:color w:val="4F81BD" w:themeColor="accent1"/>
      <w:sz w:val="18"/>
      <w:szCs w:val="18"/>
    </w:rPr>
  </w:style>
  <w:style w:type="paragraph" w:styleId="Header">
    <w:name w:val="header"/>
    <w:basedOn w:val="Normal"/>
    <w:link w:val="HeaderChar"/>
    <w:uiPriority w:val="99"/>
    <w:unhideWhenUsed/>
    <w:rsid w:val="00FA7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72BB"/>
    <w:rPr>
      <w:rFonts w:asciiTheme="majorHAnsi" w:hAnsiTheme="majorHAnsi"/>
    </w:rPr>
  </w:style>
  <w:style w:type="paragraph" w:styleId="Footer">
    <w:name w:val="footer"/>
    <w:basedOn w:val="Normal"/>
    <w:link w:val="FooterChar"/>
    <w:uiPriority w:val="99"/>
    <w:unhideWhenUsed/>
    <w:rsid w:val="00FA7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72BB"/>
    <w:rPr>
      <w:rFonts w:asciiTheme="majorHAnsi" w:hAnsiTheme="majorHAnsi"/>
    </w:rPr>
  </w:style>
  <w:style w:type="table" w:styleId="TableGrid">
    <w:name w:val="Table Grid"/>
    <w:basedOn w:val="TableNormal"/>
    <w:rsid w:val="001E0BCA"/>
    <w:rPr>
      <w:rFonts w:asciiTheme="minorHAnsi" w:eastAsiaTheme="minorHAnsi" w:hAnsi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370"/>
    <w:rPr>
      <w:sz w:val="16"/>
      <w:szCs w:val="16"/>
    </w:rPr>
  </w:style>
  <w:style w:type="paragraph" w:styleId="CommentText">
    <w:name w:val="annotation text"/>
    <w:basedOn w:val="Normal"/>
    <w:link w:val="CommentTextChar"/>
    <w:uiPriority w:val="99"/>
    <w:semiHidden/>
    <w:unhideWhenUsed/>
    <w:rsid w:val="003C3370"/>
    <w:pPr>
      <w:spacing w:line="240" w:lineRule="auto"/>
    </w:pPr>
    <w:rPr>
      <w:sz w:val="20"/>
      <w:szCs w:val="20"/>
    </w:rPr>
  </w:style>
  <w:style w:type="character" w:customStyle="1" w:styleId="CommentTextChar">
    <w:name w:val="Comment Text Char"/>
    <w:basedOn w:val="DefaultParagraphFont"/>
    <w:link w:val="CommentText"/>
    <w:uiPriority w:val="99"/>
    <w:semiHidden/>
    <w:rsid w:val="003C337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C3370"/>
    <w:rPr>
      <w:b/>
      <w:bCs/>
    </w:rPr>
  </w:style>
  <w:style w:type="character" w:customStyle="1" w:styleId="CommentSubjectChar">
    <w:name w:val="Comment Subject Char"/>
    <w:basedOn w:val="CommentTextChar"/>
    <w:link w:val="CommentSubject"/>
    <w:uiPriority w:val="99"/>
    <w:semiHidden/>
    <w:rsid w:val="003C337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094">
      <w:bodyDiv w:val="1"/>
      <w:marLeft w:val="0"/>
      <w:marRight w:val="0"/>
      <w:marTop w:val="0"/>
      <w:marBottom w:val="0"/>
      <w:divBdr>
        <w:top w:val="none" w:sz="0" w:space="0" w:color="auto"/>
        <w:left w:val="none" w:sz="0" w:space="0" w:color="auto"/>
        <w:bottom w:val="none" w:sz="0" w:space="0" w:color="auto"/>
        <w:right w:val="none" w:sz="0" w:space="0" w:color="auto"/>
      </w:divBdr>
      <w:divsChild>
        <w:div w:id="682630714">
          <w:marLeft w:val="0"/>
          <w:marRight w:val="0"/>
          <w:marTop w:val="0"/>
          <w:marBottom w:val="0"/>
          <w:divBdr>
            <w:top w:val="none" w:sz="0" w:space="0" w:color="auto"/>
            <w:left w:val="none" w:sz="0" w:space="0" w:color="auto"/>
            <w:bottom w:val="none" w:sz="0" w:space="0" w:color="auto"/>
            <w:right w:val="none" w:sz="0" w:space="0" w:color="auto"/>
          </w:divBdr>
        </w:div>
      </w:divsChild>
    </w:div>
    <w:div w:id="304167107">
      <w:bodyDiv w:val="1"/>
      <w:marLeft w:val="0"/>
      <w:marRight w:val="0"/>
      <w:marTop w:val="0"/>
      <w:marBottom w:val="0"/>
      <w:divBdr>
        <w:top w:val="none" w:sz="0" w:space="0" w:color="auto"/>
        <w:left w:val="none" w:sz="0" w:space="0" w:color="auto"/>
        <w:bottom w:val="none" w:sz="0" w:space="0" w:color="auto"/>
        <w:right w:val="none" w:sz="0" w:space="0" w:color="auto"/>
      </w:divBdr>
    </w:div>
    <w:div w:id="2021618306">
      <w:bodyDiv w:val="1"/>
      <w:marLeft w:val="0"/>
      <w:marRight w:val="0"/>
      <w:marTop w:val="0"/>
      <w:marBottom w:val="0"/>
      <w:divBdr>
        <w:top w:val="none" w:sz="0" w:space="0" w:color="auto"/>
        <w:left w:val="none" w:sz="0" w:space="0" w:color="auto"/>
        <w:bottom w:val="none" w:sz="0" w:space="0" w:color="auto"/>
        <w:right w:val="none" w:sz="0" w:space="0" w:color="auto"/>
      </w:divBdr>
      <w:divsChild>
        <w:div w:id="1921869444">
          <w:marLeft w:val="0"/>
          <w:marRight w:val="0"/>
          <w:marTop w:val="0"/>
          <w:marBottom w:val="0"/>
          <w:divBdr>
            <w:top w:val="none" w:sz="0" w:space="0" w:color="auto"/>
            <w:left w:val="none" w:sz="0" w:space="0" w:color="auto"/>
            <w:bottom w:val="none" w:sz="0" w:space="0" w:color="auto"/>
            <w:right w:val="none" w:sz="0" w:space="0" w:color="auto"/>
          </w:divBdr>
          <w:divsChild>
            <w:div w:id="657807091">
              <w:marLeft w:val="0"/>
              <w:marRight w:val="0"/>
              <w:marTop w:val="0"/>
              <w:marBottom w:val="0"/>
              <w:divBdr>
                <w:top w:val="none" w:sz="0" w:space="0" w:color="auto"/>
                <w:left w:val="none" w:sz="0" w:space="0" w:color="auto"/>
                <w:bottom w:val="none" w:sz="0" w:space="0" w:color="auto"/>
                <w:right w:val="none" w:sz="0" w:space="0" w:color="auto"/>
              </w:divBdr>
            </w:div>
            <w:div w:id="1040474959">
              <w:marLeft w:val="0"/>
              <w:marRight w:val="0"/>
              <w:marTop w:val="0"/>
              <w:marBottom w:val="0"/>
              <w:divBdr>
                <w:top w:val="none" w:sz="0" w:space="0" w:color="auto"/>
                <w:left w:val="none" w:sz="0" w:space="0" w:color="auto"/>
                <w:bottom w:val="none" w:sz="0" w:space="0" w:color="auto"/>
                <w:right w:val="none" w:sz="0" w:space="0" w:color="auto"/>
              </w:divBdr>
            </w:div>
          </w:divsChild>
        </w:div>
        <w:div w:id="707880469">
          <w:marLeft w:val="0"/>
          <w:marRight w:val="0"/>
          <w:marTop w:val="0"/>
          <w:marBottom w:val="0"/>
          <w:divBdr>
            <w:top w:val="none" w:sz="0" w:space="0" w:color="auto"/>
            <w:left w:val="none" w:sz="0" w:space="0" w:color="auto"/>
            <w:bottom w:val="none" w:sz="0" w:space="0" w:color="auto"/>
            <w:right w:val="none" w:sz="0" w:space="0" w:color="auto"/>
          </w:divBdr>
        </w:div>
        <w:div w:id="19489265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36701-poop-transplants-bacterial-cdiff-infectio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Knox College</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Chandana</cp:lastModifiedBy>
  <cp:revision>19</cp:revision>
  <dcterms:created xsi:type="dcterms:W3CDTF">2013-09-04T16:58:00Z</dcterms:created>
  <dcterms:modified xsi:type="dcterms:W3CDTF">2014-09-17T17:25:00Z</dcterms:modified>
</cp:coreProperties>
</file>