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825387" w14:textId="77777777" w:rsidR="009C5DA5" w:rsidRDefault="00000000">
      <w:pPr>
        <w:pStyle w:val="Heading1"/>
      </w:pPr>
      <w:r>
        <w:t>FSHN 120: Contemporary Nutrition — Fall 2025</w:t>
      </w:r>
    </w:p>
    <w:p w14:paraId="69CB5D73" w14:textId="77777777" w:rsidR="009C5DA5" w:rsidRDefault="00000000">
      <w:r>
        <w:t>Instructor: Toni Marie Gist  |  Email: Burkhalt@Illinois.edu</w:t>
      </w:r>
    </w:p>
    <w:p w14:paraId="7D42F969" w14:textId="77777777" w:rsidR="00036F32" w:rsidRDefault="00000000">
      <w:r>
        <w:t>This is an accessible, screen-reader-friendly version of the syllabus including all original details.</w:t>
      </w:r>
    </w:p>
    <w:p w14:paraId="39CCE4E9" w14:textId="0D672EBA" w:rsidR="009C5DA5" w:rsidRDefault="00036F32">
      <w:r>
        <w:pict w14:anchorId="4A785988">
          <v:rect id="_x0000_i1025" style="width:0;height:1.5pt" o:hralign="center" o:hrstd="t" o:hr="t" fillcolor="#a0a0a0" stroked="f"/>
        </w:pict>
      </w:r>
    </w:p>
    <w:p w14:paraId="04769A36" w14:textId="77777777" w:rsidR="009C5DA5" w:rsidRDefault="00000000">
      <w:pPr>
        <w:pStyle w:val="Heading2"/>
      </w:pPr>
      <w:r>
        <w:t>Welcome to Fall 2025 — FSHN 120 Contemporary Nutrition</w:t>
      </w:r>
    </w:p>
    <w:p w14:paraId="5506BBBE" w14:textId="50ED0A12" w:rsidR="009C5DA5" w:rsidRDefault="00000000">
      <w:r>
        <w:t xml:space="preserve">Before we dive into FSHN 120, </w:t>
      </w:r>
      <w:proofErr w:type="gramStart"/>
      <w:r>
        <w:t>meet</w:t>
      </w:r>
      <w:proofErr w:type="gramEnd"/>
      <w:r>
        <w:t xml:space="preserve"> our </w:t>
      </w:r>
      <w:r w:rsidR="00036F32">
        <w:t xml:space="preserve">course </w:t>
      </w:r>
      <w:r>
        <w:t>mascot "</w:t>
      </w:r>
      <w:proofErr w:type="spellStart"/>
      <w:r>
        <w:t>Oskee</w:t>
      </w:r>
      <w:proofErr w:type="spellEnd"/>
      <w:r>
        <w:t xml:space="preserve"> Bow Wow"</w:t>
      </w:r>
      <w:r w:rsidR="00036F32">
        <w:t xml:space="preserve"> the black lab</w:t>
      </w:r>
      <w:r>
        <w:t>. She is a little bit goofy, full of love, and appears (with her sister Vegas) in course announcements and reminders.</w:t>
      </w:r>
    </w:p>
    <w:p w14:paraId="7E5D55B7" w14:textId="77777777" w:rsidR="009C5DA5" w:rsidRDefault="00000000">
      <w:pPr>
        <w:pStyle w:val="Heading2"/>
      </w:pPr>
      <w:r>
        <w:t>Course Description &amp; Objectives</w:t>
      </w:r>
    </w:p>
    <w:p w14:paraId="5DAE4AAF" w14:textId="77777777" w:rsidR="009C5DA5" w:rsidRDefault="00000000">
      <w:pPr>
        <w:pStyle w:val="ListBullet"/>
      </w:pPr>
      <w:r>
        <w:t>List essential macronutrients and micronutrients and their food sources.</w:t>
      </w:r>
    </w:p>
    <w:p w14:paraId="02740980" w14:textId="77777777" w:rsidR="009C5DA5" w:rsidRDefault="00000000">
      <w:pPr>
        <w:pStyle w:val="ListBullet"/>
      </w:pPr>
      <w:r>
        <w:t>Explain and discuss functions of nutrients.</w:t>
      </w:r>
    </w:p>
    <w:p w14:paraId="389D1285" w14:textId="77777777" w:rsidR="009C5DA5" w:rsidRDefault="00000000">
      <w:pPr>
        <w:pStyle w:val="ListBullet"/>
      </w:pPr>
      <w:r>
        <w:t>Analyze a personal diet record.</w:t>
      </w:r>
    </w:p>
    <w:p w14:paraId="7CDC59CC" w14:textId="77777777" w:rsidR="009C5DA5" w:rsidRDefault="00000000">
      <w:pPr>
        <w:pStyle w:val="ListBullet"/>
      </w:pPr>
      <w:r>
        <w:t>Evaluate the validity of nutrition/health claims.</w:t>
      </w:r>
    </w:p>
    <w:p w14:paraId="2C6DE404" w14:textId="77777777" w:rsidR="009C5DA5" w:rsidRDefault="00000000">
      <w:pPr>
        <w:pStyle w:val="ListBullet"/>
      </w:pPr>
      <w:r>
        <w:t>Identify nutritive and non-nutritive components of food that may protect from disease.</w:t>
      </w:r>
    </w:p>
    <w:p w14:paraId="0ED13F81" w14:textId="77777777" w:rsidR="009C5DA5" w:rsidRDefault="00000000">
      <w:pPr>
        <w:pStyle w:val="ListBullet"/>
      </w:pPr>
      <w:r>
        <w:t>Develop a life-long interest in nutrition.</w:t>
      </w:r>
    </w:p>
    <w:p w14:paraId="0C7DE75F" w14:textId="77777777" w:rsidR="009C5DA5" w:rsidRDefault="00000000">
      <w:pPr>
        <w:pStyle w:val="Heading2"/>
      </w:pPr>
      <w:r>
        <w:t>About FSHN 120 &amp; Resources</w:t>
      </w:r>
    </w:p>
    <w:p w14:paraId="5521E121" w14:textId="77777777" w:rsidR="009C5DA5" w:rsidRDefault="00000000">
      <w:pPr>
        <w:pStyle w:val="ListBullet"/>
      </w:pPr>
      <w:r>
        <w:t>No required in-person meeting times.</w:t>
      </w:r>
    </w:p>
    <w:p w14:paraId="0FC6A2FB" w14:textId="77777777" w:rsidR="009C5DA5" w:rsidRDefault="00000000">
      <w:pPr>
        <w:pStyle w:val="ListBullet"/>
      </w:pPr>
      <w:r>
        <w:t>All materials presented online via required eBook and Canvas LMS.</w:t>
      </w:r>
    </w:p>
    <w:p w14:paraId="5267318D" w14:textId="77777777" w:rsidR="009C5DA5" w:rsidRDefault="00000000">
      <w:pPr>
        <w:pStyle w:val="ListBullet"/>
      </w:pPr>
      <w:r>
        <w:t>Optional in-person experiences may be highlighted in announcements.</w:t>
      </w:r>
    </w:p>
    <w:p w14:paraId="5BE4DB2B" w14:textId="77777777" w:rsidR="009C5DA5" w:rsidRDefault="00000000">
      <w:pPr>
        <w:pStyle w:val="ListBullet"/>
      </w:pPr>
      <w:r>
        <w:t>Required eBook: 'Nutrition for U' from AristAI (contains all materials and assessment links).</w:t>
      </w:r>
    </w:p>
    <w:p w14:paraId="75B8DE81" w14:textId="77777777" w:rsidR="009C5DA5" w:rsidRDefault="00000000">
      <w:pPr>
        <w:pStyle w:val="ListBullet"/>
      </w:pPr>
      <w:r>
        <w:t>Recommended: Print workbook following the eBook content.</w:t>
      </w:r>
    </w:p>
    <w:p w14:paraId="503CEB8E" w14:textId="77777777" w:rsidR="009C5DA5" w:rsidRDefault="00000000">
      <w:pPr>
        <w:pStyle w:val="ListBullet"/>
      </w:pPr>
      <w:r>
        <w:t>Reminders through syllabus, schedule, course announcements, personal emails, and Remind text messages.</w:t>
      </w:r>
    </w:p>
    <w:p w14:paraId="4C25879E" w14:textId="77777777" w:rsidR="009C5DA5" w:rsidRDefault="00000000">
      <w:pPr>
        <w:pStyle w:val="ListBullet"/>
      </w:pPr>
      <w:r>
        <w:t>General FAQ: https://publish.illinois.edu/nutrition-fshn120/fshn-120-faq/</w:t>
      </w:r>
    </w:p>
    <w:p w14:paraId="56D09ADA" w14:textId="1FD38549" w:rsidR="009C5DA5" w:rsidRDefault="00036F32">
      <w:pPr>
        <w:pStyle w:val="ListBullet"/>
      </w:pPr>
      <w:r>
        <w:t>Schedule a m</w:t>
      </w:r>
      <w:r w:rsidR="00000000">
        <w:t>eeting</w:t>
      </w:r>
      <w:r>
        <w:t xml:space="preserve"> with the professor</w:t>
      </w:r>
      <w:r w:rsidR="00000000">
        <w:t>: https://tonigist.youcanbook.me/</w:t>
      </w:r>
    </w:p>
    <w:p w14:paraId="1BD190F6" w14:textId="77777777" w:rsidR="009C5DA5" w:rsidRDefault="00000000">
      <w:pPr>
        <w:pStyle w:val="ListBullet"/>
      </w:pPr>
      <w:r>
        <w:t>Canvas: https://canvas.illinois.edu/</w:t>
      </w:r>
    </w:p>
    <w:p w14:paraId="51B2F932" w14:textId="77777777" w:rsidR="009C5DA5" w:rsidRDefault="00000000">
      <w:pPr>
        <w:pStyle w:val="ListBullet"/>
      </w:pPr>
      <w:r>
        <w:t>Course site: https://publish.illinois.edu/nutrition-fshn120/consider120/</w:t>
      </w:r>
    </w:p>
    <w:p w14:paraId="5A0EC61C" w14:textId="77777777" w:rsidR="009C5DA5" w:rsidRDefault="00000000">
      <w:pPr>
        <w:pStyle w:val="ListBullet"/>
      </w:pPr>
      <w:r>
        <w:t>UIUC student email: https://techservices.illinois.edu/services/email</w:t>
      </w:r>
    </w:p>
    <w:p w14:paraId="03D2FCF0" w14:textId="244BD68C" w:rsidR="009C5DA5" w:rsidRDefault="00036F32">
      <w:pPr>
        <w:pStyle w:val="ListBullet"/>
      </w:pPr>
      <w:r>
        <w:t>End of semester g</w:t>
      </w:r>
      <w:r w:rsidR="00000000">
        <w:t>rades: https://registrar.illinois.edu/check-your-grades</w:t>
      </w:r>
    </w:p>
    <w:p w14:paraId="503E31B8" w14:textId="77777777" w:rsidR="009C5DA5" w:rsidRDefault="00000000">
      <w:pPr>
        <w:pStyle w:val="Heading2"/>
      </w:pPr>
      <w:r>
        <w:t>Meet Your Professor</w:t>
      </w:r>
    </w:p>
    <w:p w14:paraId="7D0631F6" w14:textId="77777777" w:rsidR="009C5DA5" w:rsidRDefault="00000000">
      <w:r>
        <w:t>Toni Marie Gist has two Master's degrees from UIUC, over two decades teaching on exercise, nutrition, and food processing, and has received local and national awards. She enjoys the outdoors, traveling, hosting gatherings, spending time with her kids, and hiking with her dogs Oskee and Vegas.</w:t>
      </w:r>
    </w:p>
    <w:p w14:paraId="71B7AD90" w14:textId="77777777" w:rsidR="009C5DA5" w:rsidRDefault="00000000">
      <w:pPr>
        <w:pStyle w:val="Heading2"/>
      </w:pPr>
      <w:r>
        <w:lastRenderedPageBreak/>
        <w:t>Getting Questions Answered</w:t>
      </w:r>
    </w:p>
    <w:p w14:paraId="2E8A6F9D" w14:textId="77777777" w:rsidR="009C5DA5" w:rsidRDefault="00000000">
      <w:pPr>
        <w:pStyle w:val="ListBullet"/>
      </w:pPr>
      <w:r>
        <w:t>Course topic/structure: Use embedded ChatBot in the eBook for quick answers.</w:t>
      </w:r>
    </w:p>
    <w:p w14:paraId="0FE8AF15" w14:textId="77777777" w:rsidR="009C5DA5" w:rsidRDefault="00000000">
      <w:pPr>
        <w:pStyle w:val="ListBullet"/>
      </w:pPr>
      <w:r>
        <w:t>Specific/assessment: Use Remind Text Messages to text Toni directly.</w:t>
      </w:r>
    </w:p>
    <w:p w14:paraId="6C917252" w14:textId="77777777" w:rsidR="009C5DA5" w:rsidRDefault="00000000">
      <w:pPr>
        <w:pStyle w:val="ListBullet"/>
      </w:pPr>
      <w:r>
        <w:t>General questions: Canvas 'Help' board for responses within 24 hours.</w:t>
      </w:r>
    </w:p>
    <w:p w14:paraId="22DBAEC0" w14:textId="77777777" w:rsidR="009C5DA5" w:rsidRDefault="00000000">
      <w:pPr>
        <w:pStyle w:val="ListBullet"/>
      </w:pPr>
      <w:r>
        <w:t>Urgent/personal: Email Burkhalt@Illinois.edu.</w:t>
      </w:r>
    </w:p>
    <w:p w14:paraId="60CBB212" w14:textId="77777777" w:rsidR="009C5DA5" w:rsidRDefault="00000000">
      <w:pPr>
        <w:pStyle w:val="ListBullet"/>
      </w:pPr>
      <w:r>
        <w:t>Email guidelines: Use UIUC email, subject starts with 'FSHN 120', state concern and possible solutions, include full name, UIN, and contact info.</w:t>
      </w:r>
    </w:p>
    <w:p w14:paraId="017B50D5" w14:textId="77777777" w:rsidR="009C5DA5" w:rsidRDefault="00000000">
      <w:pPr>
        <w:pStyle w:val="ListBullet"/>
      </w:pPr>
      <w:r>
        <w:t>Do not use assignment notes for communication.</w:t>
      </w:r>
    </w:p>
    <w:p w14:paraId="72D8AB41" w14:textId="77777777" w:rsidR="009C5DA5" w:rsidRDefault="00000000">
      <w:pPr>
        <w:pStyle w:val="Heading2"/>
      </w:pPr>
      <w:r>
        <w:t>Teaching Team</w:t>
      </w:r>
    </w:p>
    <w:p w14:paraId="7D2EDF70" w14:textId="736A0E87" w:rsidR="009C5DA5" w:rsidRDefault="00000000">
      <w:r>
        <w:t>Graduate students majoring in the field and undergraduates with 'A' or 'A+' in FSHN 120 who helped design the course act as consultants</w:t>
      </w:r>
      <w:r w:rsidR="00036F32">
        <w:t xml:space="preserve"> and support team members</w:t>
      </w:r>
      <w:r>
        <w:t>. Most have been part of the team for 3+ years.</w:t>
      </w:r>
    </w:p>
    <w:p w14:paraId="0A3EB69D" w14:textId="77777777" w:rsidR="009C5DA5" w:rsidRDefault="00000000">
      <w:pPr>
        <w:pStyle w:val="Heading2"/>
      </w:pPr>
      <w:r>
        <w:t>Steps to Success Within Each Chapter</w:t>
      </w:r>
    </w:p>
    <w:p w14:paraId="22F0604E" w14:textId="77777777" w:rsidR="009C5DA5" w:rsidRDefault="00000000">
      <w:pPr>
        <w:pStyle w:val="ListBullet"/>
      </w:pPr>
      <w:r>
        <w:t>Review syllabus and schedule.</w:t>
      </w:r>
    </w:p>
    <w:p w14:paraId="7AAB5DCF" w14:textId="77777777" w:rsidR="009C5DA5" w:rsidRDefault="00000000">
      <w:pPr>
        <w:pStyle w:val="ListBullet"/>
      </w:pPr>
      <w:r>
        <w:t>Check Canvas MODULE tab.</w:t>
      </w:r>
    </w:p>
    <w:p w14:paraId="1B3AC75C" w14:textId="77777777" w:rsidR="009C5DA5" w:rsidRDefault="00000000">
      <w:pPr>
        <w:pStyle w:val="ListBullet"/>
      </w:pPr>
      <w:r>
        <w:t>Activate eBook and work top to bottom within chapter materials.</w:t>
      </w:r>
    </w:p>
    <w:p w14:paraId="38FEE352" w14:textId="77777777" w:rsidR="009C5DA5" w:rsidRDefault="00000000">
      <w:pPr>
        <w:pStyle w:val="ListBullet"/>
      </w:pPr>
      <w:r>
        <w:t>Complete video quiz multiple times for mastery.</w:t>
      </w:r>
    </w:p>
    <w:p w14:paraId="2563A4E5" w14:textId="77777777" w:rsidR="009C5DA5" w:rsidRDefault="00000000">
      <w:pPr>
        <w:pStyle w:val="ListBullet"/>
      </w:pPr>
      <w:r>
        <w:t>Complete Definition Inquisition using key terms.</w:t>
      </w:r>
    </w:p>
    <w:p w14:paraId="7AB9B270" w14:textId="77777777" w:rsidR="009C5DA5" w:rsidRDefault="00000000">
      <w:pPr>
        <w:pStyle w:val="ListBullet"/>
      </w:pPr>
      <w:r>
        <w:t>Take notes in eBook or print workbook.</w:t>
      </w:r>
    </w:p>
    <w:p w14:paraId="40FF7D4E" w14:textId="77777777" w:rsidR="009C5DA5" w:rsidRDefault="00000000">
      <w:pPr>
        <w:pStyle w:val="ListBullet"/>
      </w:pPr>
      <w:r>
        <w:t>Submit reflective assignment before deadline.</w:t>
      </w:r>
    </w:p>
    <w:p w14:paraId="2476F4AD" w14:textId="77777777" w:rsidR="009C5DA5" w:rsidRDefault="00000000">
      <w:pPr>
        <w:pStyle w:val="ListBullet"/>
      </w:pPr>
      <w:r>
        <w:t>Complete chapter 'step' toward semester project.</w:t>
      </w:r>
    </w:p>
    <w:p w14:paraId="02955470" w14:textId="77777777" w:rsidR="009C5DA5" w:rsidRDefault="00000000">
      <w:pPr>
        <w:pStyle w:val="Heading2"/>
      </w:pPr>
      <w:r>
        <w:t>Course Etiquette</w:t>
      </w:r>
    </w:p>
    <w:p w14:paraId="35D4FA05" w14:textId="77777777" w:rsidR="009C5DA5" w:rsidRDefault="00000000">
      <w:pPr>
        <w:pStyle w:val="ListBullet"/>
      </w:pPr>
      <w:r>
        <w:t>Maintain polite and courteous manner.</w:t>
      </w:r>
    </w:p>
    <w:p w14:paraId="46886789" w14:textId="77777777" w:rsidR="009C5DA5" w:rsidRDefault="00000000">
      <w:pPr>
        <w:pStyle w:val="ListBullet"/>
      </w:pPr>
      <w:r>
        <w:t>Avoid slang or vulgar language.</w:t>
      </w:r>
    </w:p>
    <w:p w14:paraId="79F8DBD1" w14:textId="77777777" w:rsidR="009C5DA5" w:rsidRDefault="00000000">
      <w:pPr>
        <w:pStyle w:val="ListBullet"/>
      </w:pPr>
      <w:r>
        <w:t>Be respectful to create a great learning environment.</w:t>
      </w:r>
    </w:p>
    <w:p w14:paraId="5B15D417" w14:textId="77777777" w:rsidR="009C5DA5" w:rsidRDefault="00000000">
      <w:pPr>
        <w:pStyle w:val="ListBullet"/>
      </w:pPr>
      <w:r>
        <w:t>Disrespect may result in removal/report.</w:t>
      </w:r>
    </w:p>
    <w:p w14:paraId="6F76573C" w14:textId="77777777" w:rsidR="009C5DA5" w:rsidRDefault="00000000">
      <w:pPr>
        <w:pStyle w:val="ListBullet"/>
      </w:pPr>
      <w:r>
        <w:t>Conduct meetings may be recorded.</w:t>
      </w:r>
    </w:p>
    <w:p w14:paraId="29FD93AE" w14:textId="77777777" w:rsidR="009C5DA5" w:rsidRDefault="00000000">
      <w:pPr>
        <w:pStyle w:val="Heading2"/>
      </w:pPr>
      <w:r>
        <w:t>It is "OK" - Give Yourself Permission</w:t>
      </w:r>
    </w:p>
    <w:p w14:paraId="00174FDC" w14:textId="77777777" w:rsidR="009C5DA5" w:rsidRDefault="00000000">
      <w:r>
        <w:t>Today's best may look different from yesterday's best. Flexible syllabus accommodates needs. Resources available at https://wellness.illinois.edu/.</w:t>
      </w:r>
    </w:p>
    <w:p w14:paraId="195F4FA4" w14:textId="77777777" w:rsidR="009C5DA5" w:rsidRDefault="00000000">
      <w:pPr>
        <w:pStyle w:val="Heading2"/>
      </w:pPr>
      <w:r>
        <w:t>Course Assessments</w:t>
      </w:r>
    </w:p>
    <w:p w14:paraId="787EFA34" w14:textId="77777777" w:rsidR="009C5DA5" w:rsidRDefault="00000000">
      <w:pPr>
        <w:pStyle w:val="ListBullet"/>
      </w:pPr>
      <w:r>
        <w:t>Chapter Video Quizzes: 12 quizzes, 10 pts each, unlimited attempts, top 10 count (100 pts total).</w:t>
      </w:r>
    </w:p>
    <w:p w14:paraId="3A518A28" w14:textId="77777777" w:rsidR="009C5DA5" w:rsidRDefault="00000000">
      <w:pPr>
        <w:pStyle w:val="ListBullet"/>
      </w:pPr>
      <w:r>
        <w:t>Reflective Assignments: 12 assignments, 40 pts each, top 10 count (400 pts total).</w:t>
      </w:r>
    </w:p>
    <w:p w14:paraId="652DEC22" w14:textId="77777777" w:rsidR="009C5DA5" w:rsidRDefault="00000000">
      <w:pPr>
        <w:pStyle w:val="ListBullet"/>
      </w:pPr>
      <w:r>
        <w:t>Definition Inquisitions: 12 DIs, 20 pts each, top 10 count (200 pts total).</w:t>
      </w:r>
    </w:p>
    <w:p w14:paraId="2DC8B8C2" w14:textId="77777777" w:rsidR="009C5DA5" w:rsidRDefault="00000000">
      <w:pPr>
        <w:pStyle w:val="ListBullet"/>
      </w:pPr>
      <w:r>
        <w:t>12-Step Semester Project: 12 steps, 30 pts each, top 10 count (300 pts total), show work and units. Alternate project available upon medical need.</w:t>
      </w:r>
    </w:p>
    <w:p w14:paraId="0864AD3E" w14:textId="77777777" w:rsidR="009C5DA5" w:rsidRDefault="00000000">
      <w:pPr>
        <w:pStyle w:val="ListBullet"/>
      </w:pPr>
      <w:r>
        <w:t>No exams.</w:t>
      </w:r>
    </w:p>
    <w:p w14:paraId="1956D0EF" w14:textId="77777777" w:rsidR="009C5DA5" w:rsidRDefault="00000000">
      <w:pPr>
        <w:pStyle w:val="Heading2"/>
      </w:pPr>
      <w:r>
        <w:lastRenderedPageBreak/>
        <w:t>Extra Credit</w:t>
      </w:r>
    </w:p>
    <w:p w14:paraId="329A1726" w14:textId="77777777" w:rsidR="009C5DA5" w:rsidRDefault="00000000">
      <w:pPr>
        <w:pStyle w:val="ListBullet"/>
      </w:pPr>
      <w:r>
        <w:t>Pillar Weeks: Four weeks focused on wellness (optional, up to 30 points).</w:t>
      </w:r>
    </w:p>
    <w:p w14:paraId="5C76DABB" w14:textId="77777777" w:rsidR="009C5DA5" w:rsidRDefault="00000000">
      <w:pPr>
        <w:pStyle w:val="ListBullet"/>
      </w:pPr>
      <w:r>
        <w:t>Peer discussions.</w:t>
      </w:r>
    </w:p>
    <w:p w14:paraId="56B20E2D" w14:textId="77777777" w:rsidR="009C5DA5" w:rsidRDefault="00000000">
      <w:pPr>
        <w:pStyle w:val="ListBullet"/>
      </w:pPr>
      <w:r>
        <w:t>Finding coding/typing errors: +1 point each if posted first on Extra Credit Discussion Board.</w:t>
      </w:r>
    </w:p>
    <w:p w14:paraId="07D6B0D0" w14:textId="77777777" w:rsidR="009C5DA5" w:rsidRDefault="00000000">
      <w:pPr>
        <w:pStyle w:val="Heading2"/>
      </w:pPr>
      <w:r>
        <w:t>Grading</w:t>
      </w:r>
    </w:p>
    <w:p w14:paraId="5249D495" w14:textId="77777777" w:rsidR="009C5DA5" w:rsidRDefault="00000000">
      <w:pPr>
        <w:pStyle w:val="ListBullet"/>
      </w:pPr>
      <w:r>
        <w:t>A: 900–1,000 points | B: 800–899.9 | C: 700–799.9 | D: 600–699.9 | F: &lt;600.</w:t>
      </w:r>
    </w:p>
    <w:p w14:paraId="756D3ABB" w14:textId="77777777" w:rsidR="009C5DA5" w:rsidRDefault="00000000">
      <w:pPr>
        <w:pStyle w:val="ListBullet"/>
      </w:pPr>
      <w:r>
        <w:t>Solid letter grades only (no +/- except A+ for &gt;1,000 points).</w:t>
      </w:r>
    </w:p>
    <w:p w14:paraId="7A7319A2" w14:textId="77777777" w:rsidR="009C5DA5" w:rsidRDefault="00000000">
      <w:pPr>
        <w:pStyle w:val="ListBullet"/>
      </w:pPr>
      <w:r>
        <w:t>Points posted in Canvas; totals only go up.</w:t>
      </w:r>
    </w:p>
    <w:p w14:paraId="2CAB45E0" w14:textId="77777777" w:rsidR="009C5DA5" w:rsidRDefault="00000000">
      <w:pPr>
        <w:pStyle w:val="ListBullet"/>
      </w:pPr>
      <w:r>
        <w:t>No rounding or curving.</w:t>
      </w:r>
    </w:p>
    <w:p w14:paraId="41A47D1D" w14:textId="77777777" w:rsidR="009C5DA5" w:rsidRDefault="00000000">
      <w:pPr>
        <w:pStyle w:val="Heading2"/>
      </w:pPr>
      <w:r>
        <w:t>Make-Up / Missed Work</w:t>
      </w:r>
    </w:p>
    <w:p w14:paraId="5E609A19" w14:textId="77777777" w:rsidR="009C5DA5" w:rsidRDefault="00000000">
      <w:pPr>
        <w:pStyle w:val="ListBullet"/>
      </w:pPr>
      <w:r>
        <w:t>Lowest two in each category dropped.</w:t>
      </w:r>
    </w:p>
    <w:p w14:paraId="3B04A5BF" w14:textId="77777777" w:rsidR="009C5DA5" w:rsidRDefault="00000000">
      <w:pPr>
        <w:pStyle w:val="ListBullet"/>
      </w:pPr>
      <w:r>
        <w:t>No make-up for first two missed in a category.</w:t>
      </w:r>
    </w:p>
    <w:p w14:paraId="3C57631C" w14:textId="77777777" w:rsidR="009C5DA5" w:rsidRDefault="00000000">
      <w:pPr>
        <w:pStyle w:val="ListBullet"/>
      </w:pPr>
      <w:r>
        <w:t>Third+ missed (with approved documentation): alternate proctored/timed materials on Reading Day (11:30 AM–1 PM in person).</w:t>
      </w:r>
    </w:p>
    <w:p w14:paraId="7F81F106" w14:textId="77777777" w:rsidR="009C5DA5" w:rsidRDefault="00000000">
      <w:pPr>
        <w:pStyle w:val="ListBullet"/>
      </w:pPr>
      <w:r>
        <w:t>Make-up only if beneficial to final grade.</w:t>
      </w:r>
    </w:p>
    <w:p w14:paraId="37087ACD" w14:textId="77777777" w:rsidR="009C5DA5" w:rsidRDefault="00000000">
      <w:pPr>
        <w:pStyle w:val="ListBullet"/>
      </w:pPr>
      <w:r>
        <w:t>Not offered during semester.</w:t>
      </w:r>
    </w:p>
    <w:p w14:paraId="5B5BDB9E" w14:textId="77777777" w:rsidR="009C5DA5" w:rsidRDefault="00000000">
      <w:pPr>
        <w:pStyle w:val="Heading2"/>
      </w:pPr>
      <w:r>
        <w:t>University Policies</w:t>
      </w:r>
    </w:p>
    <w:p w14:paraId="6E0531BC" w14:textId="77777777" w:rsidR="009C5DA5" w:rsidRDefault="00000000">
      <w:pPr>
        <w:pStyle w:val="ListBullet"/>
      </w:pPr>
      <w:r>
        <w:t>Students with Disabilities (DRES): Contact instructor and DRES for accommodations (https://www.disability.illinois.edu/).</w:t>
      </w:r>
    </w:p>
    <w:p w14:paraId="5851E45E" w14:textId="77777777" w:rsidR="009C5DA5" w:rsidRDefault="00000000">
      <w:pPr>
        <w:pStyle w:val="ListBullet"/>
      </w:pPr>
      <w:r>
        <w:t>FERPA: Students who suppressed directory info should self-identify (http://registrar.illinois.edu/ferpa).</w:t>
      </w:r>
    </w:p>
    <w:p w14:paraId="58B2D9B7" w14:textId="77777777" w:rsidR="009C5DA5" w:rsidRDefault="00000000">
      <w:pPr>
        <w:pStyle w:val="ListBullet"/>
      </w:pPr>
      <w:r>
        <w:t>Emergency Response: http://police.illinois.edu/emergency-preparedness/ and building plans.</w:t>
      </w:r>
    </w:p>
    <w:p w14:paraId="60572D13" w14:textId="77777777" w:rsidR="009C5DA5" w:rsidRDefault="00000000">
      <w:pPr>
        <w:pStyle w:val="ListBullet"/>
      </w:pPr>
      <w:r>
        <w:t>Academic Integrity: Follow Student Code (http://studentcode.illinois.edu/); do not share assessment questions before release.</w:t>
      </w:r>
    </w:p>
    <w:sectPr w:rsidR="009C5DA5"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123620260">
    <w:abstractNumId w:val="8"/>
  </w:num>
  <w:num w:numId="2" w16cid:durableId="947469980">
    <w:abstractNumId w:val="6"/>
  </w:num>
  <w:num w:numId="3" w16cid:durableId="519659635">
    <w:abstractNumId w:val="5"/>
  </w:num>
  <w:num w:numId="4" w16cid:durableId="218174036">
    <w:abstractNumId w:val="4"/>
  </w:num>
  <w:num w:numId="5" w16cid:durableId="1726903364">
    <w:abstractNumId w:val="7"/>
  </w:num>
  <w:num w:numId="6" w16cid:durableId="42021021">
    <w:abstractNumId w:val="3"/>
  </w:num>
  <w:num w:numId="7" w16cid:durableId="1643120822">
    <w:abstractNumId w:val="2"/>
  </w:num>
  <w:num w:numId="8" w16cid:durableId="1354918811">
    <w:abstractNumId w:val="1"/>
  </w:num>
  <w:num w:numId="9" w16cid:durableId="14696623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36F32"/>
    <w:rsid w:val="0006063C"/>
    <w:rsid w:val="0015074B"/>
    <w:rsid w:val="00183AD9"/>
    <w:rsid w:val="0029639D"/>
    <w:rsid w:val="00326F90"/>
    <w:rsid w:val="009C5DA5"/>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996FD19"/>
  <w14:defaultImageDpi w14:val="300"/>
  <w15:docId w15:val="{460761EC-9E7A-411B-98F6-AC79749A6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850</Words>
  <Characters>4245</Characters>
  <Application>Microsoft Office Word</Application>
  <DocSecurity>0</DocSecurity>
  <Lines>303</Lines>
  <Paragraphs>339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4756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Gist, Toni</cp:lastModifiedBy>
  <cp:revision>2</cp:revision>
  <dcterms:created xsi:type="dcterms:W3CDTF">2025-08-11T19:50:00Z</dcterms:created>
  <dcterms:modified xsi:type="dcterms:W3CDTF">2025-08-11T19:50:00Z</dcterms:modified>
  <cp:category/>
</cp:coreProperties>
</file>