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5" w:rsidRDefault="0052221B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April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2019 Minutes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l="0" t="0" r="0" b="0"/>
            <wp:wrapSquare wrapText="bothSides" distT="0" distB="0" distL="0" distR="0"/>
            <wp:docPr id="1" name="image1.jpg" descr="ots-mug-design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ts-mug-design-larg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825" w:rsidRDefault="00EC2825">
      <w:pPr>
        <w:ind w:firstLine="720"/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 Chair Reports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-Most Worthy Master, Victoria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McKaba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C2825" w:rsidRDefault="005222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 up for a committee </w:t>
      </w:r>
    </w:p>
    <w:p w:rsidR="00EC2825" w:rsidRDefault="005222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chairs get discounted dues ($40)!</w:t>
      </w:r>
    </w:p>
    <w:p w:rsidR="00EC2825" w:rsidRDefault="00EC28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EC28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-Alpha Master of Finance, Evelyn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Royther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C2825" w:rsidRDefault="0052221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Dues for 2019-2020</w:t>
      </w:r>
    </w:p>
    <w:p w:rsidR="00EC2825" w:rsidRDefault="0052221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Member: $50</w:t>
      </w:r>
    </w:p>
    <w:p w:rsidR="00EC2825" w:rsidRDefault="0052221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Chair: $40</w:t>
      </w:r>
    </w:p>
    <w:p w:rsidR="00EC2825" w:rsidRDefault="0052221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 Members: $30</w:t>
      </w:r>
    </w:p>
    <w:p w:rsidR="00EC2825" w:rsidRDefault="0052221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4th Years: $20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-Beta Master of Finance, Courtney Lester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C2825" w:rsidRDefault="00EC28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-Master of Records and Seals, Shannon Melcher: </w:t>
      </w:r>
    </w:p>
    <w:p w:rsidR="00EC2825" w:rsidRDefault="005222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to check your points and see if you are in good standing to join next year </w:t>
      </w:r>
    </w:p>
    <w:p w:rsidR="00EC2825" w:rsidRDefault="00EC28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-Master of Ceremonies, Sammie von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Rueden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C2825" w:rsidRDefault="00EC28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-Beta Master of Pledges, Lauren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Folkerts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2825" w:rsidRDefault="00EC282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</w:p>
    <w:p w:rsidR="00EC2825" w:rsidRDefault="0052221B"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Master of the Web, Natalie Haecker: </w:t>
      </w:r>
      <w:r>
        <w:t xml:space="preserve"> </w:t>
      </w:r>
    </w:p>
    <w:p w:rsidR="00EC2825" w:rsidRDefault="00EC282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-Master of History, Meg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Gantzer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2825" w:rsidRDefault="0052221B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Kickbutt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</w:p>
    <w:p w:rsidR="00EC2825" w:rsidRDefault="0052221B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and Lauren </w:t>
      </w:r>
    </w:p>
    <w:p w:rsidR="00EC2825" w:rsidRDefault="00EC2825">
      <w:pPr>
        <w:ind w:firstLine="720"/>
        <w:rPr>
          <w:rFonts w:ascii="Times New Roman" w:eastAsia="Times New Roman" w:hAnsi="Times New Roman" w:cs="Times New Roman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Chair Reports</w:t>
      </w:r>
    </w:p>
    <w:p w:rsidR="00EC2825" w:rsidRDefault="005222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-Clothing: Cleo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Bubulka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Cheyenne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2825" w:rsidRDefault="0052221B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-Pet Wash: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Lyan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Padilla Velez &amp; Sophie Ochs: </w:t>
      </w:r>
    </w:p>
    <w:p w:rsidR="00EC2825" w:rsidRDefault="0052221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28th</w:t>
      </w:r>
    </w:p>
    <w:p w:rsidR="00EC2825" w:rsidRDefault="0052221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mandatory training on April 27th</w:t>
      </w:r>
    </w:p>
    <w:p w:rsidR="00EC2825" w:rsidRDefault="00EC28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-Pet Visitations: Kristina Condos &amp; Natalie Haecker: </w:t>
      </w:r>
    </w:p>
    <w:p w:rsidR="00EC2825" w:rsidRDefault="0052221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16</w:t>
      </w:r>
      <w:r w:rsidRPr="005222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(Last one of the year!)</w:t>
      </w:r>
      <w:bookmarkStart w:id="0" w:name="_GoBack"/>
      <w:bookmarkEnd w:id="0"/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-Road Race: Zoe Morris &amp; Brittany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Senecal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825" w:rsidRDefault="00EC28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825" w:rsidRDefault="00EC282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-Social: Candace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Barath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Daniel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Shinsako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C2825" w:rsidRDefault="0052221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Bowling was so much fun! Thanks for all who came!</w:t>
      </w: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-Educational: Katy Klein &amp; Lindsey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Talanaski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2825" w:rsidRDefault="0052221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Midterm anatomy review Sunday April 7</w:t>
      </w:r>
    </w:p>
    <w:p w:rsidR="00EC2825" w:rsidRDefault="00EC28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-Fundraising: Emily Brydon </w:t>
      </w:r>
    </w:p>
    <w:p w:rsidR="00EC2825" w:rsidRDefault="00EC28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EC28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EC28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-Open Floor- </w:t>
      </w:r>
    </w:p>
    <w:p w:rsidR="00EC2825" w:rsidRDefault="00EC28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-Conclusion of Chapter Meeting by Jennifer Reilly, Master of Ceremonies</w:t>
      </w:r>
    </w:p>
    <w:p w:rsidR="00EC2825" w:rsidRDefault="0052221B">
      <w:pP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oming events:</w:t>
      </w:r>
    </w:p>
    <w:p w:rsidR="00EC2825" w:rsidRDefault="0052221B">
      <w:pPr>
        <w:numPr>
          <w:ilvl w:val="0"/>
          <w:numId w:val="11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year review: April 7th</w:t>
      </w:r>
    </w:p>
    <w:p w:rsidR="00EC2825" w:rsidRDefault="0052221B">
      <w:pPr>
        <w:numPr>
          <w:ilvl w:val="0"/>
          <w:numId w:val="11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 visits: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16th </w:t>
      </w:r>
    </w:p>
    <w:p w:rsidR="00EC2825" w:rsidRDefault="0052221B">
      <w:pPr>
        <w:numPr>
          <w:ilvl w:val="0"/>
          <w:numId w:val="11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 wash: April 28th </w:t>
      </w:r>
    </w:p>
    <w:p w:rsidR="00EC2825" w:rsidRDefault="0052221B">
      <w:pPr>
        <w:numPr>
          <w:ilvl w:val="1"/>
          <w:numId w:val="11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will be April 27th</w:t>
      </w:r>
    </w:p>
    <w:p w:rsidR="00EC2825" w:rsidRDefault="00EC28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EC28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EC28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 the OTS calendar t</w:t>
      </w:r>
      <w:r>
        <w:rPr>
          <w:rFonts w:ascii="Times New Roman" w:eastAsia="Times New Roman" w:hAnsi="Times New Roman" w:cs="Times New Roman"/>
          <w:sz w:val="24"/>
          <w:szCs w:val="24"/>
        </w:rPr>
        <w:t>o your personal google calendar:</w:t>
      </w:r>
    </w:p>
    <w:p w:rsidR="00EC2825" w:rsidRDefault="0052221B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"https://calendar.google.com/calendar/render#main_7"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https://calendar.google.com/calendar/render#main_7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On the bottom left, next to "Other Calendars", click the arrow and select "Add by URL". Then paste the following link into the pop-up box:</w:t>
      </w:r>
    </w:p>
    <w:p w:rsidR="00EC2825" w:rsidRDefault="0052221B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"https://calendar.google.com/calendar/ical/g4tmjsltdnki5nbl4pp5g2qgtg%40group.calendar.google.com/public/basic.ics"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https://calendar.google.com/calendar/ical/g4tmjsltdnki5nbl4pp5g2qgtg%40group.calendar.google.com/public/basic.ics</w:t>
      </w:r>
    </w:p>
    <w:p w:rsidR="00EC2825" w:rsidRDefault="0052221B">
      <w:r>
        <w:fldChar w:fldCharType="end"/>
      </w:r>
    </w:p>
    <w:p w:rsidR="00EC2825" w:rsidRDefault="005222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Point System</w:t>
      </w:r>
    </w:p>
    <w:p w:rsidR="00EC2825" w:rsidRDefault="0052221B">
      <w:pPr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https://docs.google.com/spreadsheets/d/1jz6ac_25k0utaljsnaDWb_ZJwydqSC-wAstWjo-SX-k/edit?usp=sharing</w:t>
        </w:r>
      </w:hyperlink>
      <w:r>
        <w:t xml:space="preserve"> </w:t>
      </w:r>
      <w:r>
        <w:fldChar w:fldCharType="begin"/>
      </w:r>
      <w:r>
        <w:instrText xml:space="preserve"> HYPERLINK "https://do</w:instrText>
      </w:r>
      <w:r>
        <w:instrText xml:space="preserve">cs.google.com/spreadsheets/d/1dzEKUcrchAAn-dkmA9gfjmkndVX1YEmdewX5f8OHiXk/edit#gid=0" </w:instrText>
      </w:r>
      <w:r>
        <w:fldChar w:fldCharType="separate"/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Points will help determine externship funding, wet lab selection, scholarships, etc.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Pledges: Initiation – requires 6 points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End of year – requires 15 p</w:t>
      </w:r>
      <w:r>
        <w:rPr>
          <w:rFonts w:ascii="Times New Roman" w:eastAsia="Times New Roman" w:hAnsi="Times New Roman" w:cs="Times New Roman"/>
          <w:sz w:val="24"/>
          <w:szCs w:val="24"/>
        </w:rPr>
        <w:t>oints to rejoin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point for social events and chapter meetings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pts for required events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 pts for philanthropy events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Chapter meetings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mandatory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you only have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unexcused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absences</w:t>
      </w:r>
    </w:p>
    <w:p w:rsidR="00EC2825" w:rsidRDefault="005222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Points accumulate year to year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scholarship/etc. participation</w:t>
      </w:r>
    </w:p>
    <w:p w:rsidR="00EC2825" w:rsidRDefault="0052221B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Members on probation: must make up missed points within the next semester and will have last pick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wetlabs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spay/neuter days. Ineligible for scholarships.</w:t>
      </w:r>
    </w:p>
    <w:sectPr w:rsidR="00EC28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11B"/>
    <w:multiLevelType w:val="multilevel"/>
    <w:tmpl w:val="76C4B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F2DD6"/>
    <w:multiLevelType w:val="multilevel"/>
    <w:tmpl w:val="60A40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B44088"/>
    <w:multiLevelType w:val="multilevel"/>
    <w:tmpl w:val="AF68C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A01817"/>
    <w:multiLevelType w:val="multilevel"/>
    <w:tmpl w:val="D51C3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15084D"/>
    <w:multiLevelType w:val="multilevel"/>
    <w:tmpl w:val="471C7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B30934"/>
    <w:multiLevelType w:val="multilevel"/>
    <w:tmpl w:val="8E2A4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5271F2"/>
    <w:multiLevelType w:val="multilevel"/>
    <w:tmpl w:val="5BC61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B70F56"/>
    <w:multiLevelType w:val="multilevel"/>
    <w:tmpl w:val="EE54C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DD2509"/>
    <w:multiLevelType w:val="multilevel"/>
    <w:tmpl w:val="1E1C8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B05912"/>
    <w:multiLevelType w:val="multilevel"/>
    <w:tmpl w:val="92E29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7A7729"/>
    <w:multiLevelType w:val="multilevel"/>
    <w:tmpl w:val="5448A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DA3F13"/>
    <w:multiLevelType w:val="multilevel"/>
    <w:tmpl w:val="D66A5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A632DE"/>
    <w:multiLevelType w:val="multilevel"/>
    <w:tmpl w:val="45F42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8F5378"/>
    <w:multiLevelType w:val="multilevel"/>
    <w:tmpl w:val="B5701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25"/>
    <w:rsid w:val="0052221B"/>
    <w:rsid w:val="00E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7FC0"/>
  <w15:docId w15:val="{C71C8409-4375-43ED-99EE-78E5102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z6ac_25k0utaljsnaDWb_ZJwydqSC-wAstWjo-SX-k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</dc:creator>
  <cp:lastModifiedBy>Haecker, Natalie</cp:lastModifiedBy>
  <cp:revision>2</cp:revision>
  <dcterms:created xsi:type="dcterms:W3CDTF">2019-04-05T05:46:00Z</dcterms:created>
  <dcterms:modified xsi:type="dcterms:W3CDTF">2019-04-05T05:46:00Z</dcterms:modified>
</cp:coreProperties>
</file>