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304E10" w14:textId="77777777" w:rsidR="00F36409" w:rsidRPr="001A7951" w:rsidRDefault="001A7951" w:rsidP="001A7951">
      <w:pPr>
        <w:spacing w:after="0" w:line="240" w:lineRule="auto"/>
        <w:rPr>
          <w:rFonts w:ascii="Helvetica,Times New Roman" w:eastAsia="Helvetica,Times New Roman" w:hAnsi="Helvetica,Times New Roman" w:cs="Helvetica,Times New Roman"/>
          <w:b/>
          <w:bCs/>
          <w:sz w:val="36"/>
          <w:szCs w:val="36"/>
        </w:rPr>
      </w:pPr>
      <w:r>
        <w:fldChar w:fldCharType="begin"/>
      </w:r>
      <w:r>
        <w:instrText xml:space="preserve"> HYPERLINK "http://engineering.dev.engr.illinois.edu/ipeng/finances/miller-scholarship.html" </w:instrText>
      </w:r>
      <w:r>
        <w:fldChar w:fldCharType="separate"/>
      </w:r>
      <w:r w:rsidR="00F36409" w:rsidRPr="001A7951">
        <w:rPr>
          <w:rFonts w:ascii="Helvetica" w:eastAsia="Helvetica" w:hAnsi="Helvetica" w:cs="Helvetica"/>
          <w:b/>
          <w:bCs/>
          <w:sz w:val="36"/>
          <w:szCs w:val="36"/>
          <w:bdr w:val="none" w:sz="0" w:space="0" w:color="auto" w:frame="1"/>
        </w:rPr>
        <w:t>William R. Miller &amp; Martha L. Behr-Miller Scholarship</w:t>
      </w:r>
      <w:r>
        <w:rPr>
          <w:rFonts w:ascii="Helvetica" w:eastAsia="Helvetica" w:hAnsi="Helvetica" w:cs="Helvetica"/>
          <w:b/>
          <w:bCs/>
          <w:sz w:val="36"/>
          <w:szCs w:val="36"/>
          <w:bdr w:val="none" w:sz="0" w:space="0" w:color="auto" w:frame="1"/>
        </w:rPr>
        <w:fldChar w:fldCharType="end"/>
      </w:r>
      <w:r w:rsidR="00F36409" w:rsidRPr="001A7951">
        <w:rPr>
          <w:rFonts w:ascii="Helvetica,Times New Roman" w:eastAsia="Helvetica,Times New Roman" w:hAnsi="Helvetica,Times New Roman" w:cs="Helvetica,Times New Roman"/>
          <w:b/>
          <w:bCs/>
          <w:sz w:val="36"/>
          <w:szCs w:val="36"/>
        </w:rPr>
        <w:t> </w:t>
      </w:r>
    </w:p>
    <w:p w14:paraId="672A6659" w14:textId="77777777" w:rsidR="00F36409" w:rsidRPr="00F36409" w:rsidRDefault="00F36409" w:rsidP="00F36409">
      <w:pPr>
        <w:spacing w:after="0" w:line="240" w:lineRule="auto"/>
        <w:rPr>
          <w:rFonts w:ascii="Helvetica" w:eastAsia="Times New Roman" w:hAnsi="Helvetica" w:cs="Helvetica"/>
          <w:b/>
          <w:sz w:val="36"/>
          <w:szCs w:val="36"/>
        </w:rPr>
      </w:pPr>
    </w:p>
    <w:p w14:paraId="31243312" w14:textId="3A35CAD1" w:rsidR="00F36409" w:rsidRPr="001A7951" w:rsidRDefault="00F36409" w:rsidP="001A7951">
      <w:pPr>
        <w:spacing w:after="300" w:line="240" w:lineRule="auto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A graduate from the University of Illinois</w:t>
      </w:r>
      <w:r w:rsidR="00E627E0" w:rsidRPr="001A7951"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  <w:t xml:space="preserve"> </w:t>
      </w:r>
      <w:r w:rsidR="00E627E0" w:rsidRPr="001A7951">
        <w:rPr>
          <w:rFonts w:ascii="Helvetica" w:eastAsia="Helvetica" w:hAnsi="Helvetica" w:cs="Helvetica"/>
          <w:color w:val="3C3C3C"/>
          <w:sz w:val="20"/>
          <w:szCs w:val="20"/>
        </w:rPr>
        <w:t>m</w:t>
      </w: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echanical </w:t>
      </w:r>
      <w:r w:rsidR="00E627E0" w:rsidRPr="001A7951">
        <w:rPr>
          <w:rFonts w:ascii="Helvetica" w:eastAsia="Helvetica" w:hAnsi="Helvetica" w:cs="Helvetica"/>
          <w:color w:val="3C3C3C"/>
          <w:sz w:val="20"/>
          <w:szCs w:val="20"/>
        </w:rPr>
        <w:t>engineering</w:t>
      </w:r>
      <w:r w:rsidR="00E627E0" w:rsidRPr="001A7951"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  <w:t xml:space="preserve"> </w:t>
      </w:r>
      <w:r w:rsidR="00E627E0" w:rsidRPr="001A7951">
        <w:rPr>
          <w:rFonts w:ascii="Helvetica" w:eastAsia="Helvetica" w:hAnsi="Helvetica" w:cs="Helvetica"/>
          <w:color w:val="3C3C3C"/>
          <w:sz w:val="20"/>
          <w:szCs w:val="20"/>
        </w:rPr>
        <w:t>department</w:t>
      </w: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, William Miller, spent a large part of the last eight years of his career in electro-mechanical devices working overseas. As he worked with engineers and managers in various countries, </w:t>
      </w:r>
      <w:r w:rsidR="00E8320E" w:rsidRPr="001A7951">
        <w:rPr>
          <w:rFonts w:ascii="Helvetica" w:eastAsia="Helvetica" w:hAnsi="Helvetica" w:cs="Helvetica"/>
          <w:color w:val="3C3C3C"/>
          <w:sz w:val="20"/>
          <w:szCs w:val="20"/>
        </w:rPr>
        <w:t>Mr. Miller d</w:t>
      </w: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iscovered there was much to learn from them technologically as well as culturally. </w:t>
      </w:r>
    </w:p>
    <w:p w14:paraId="0D79F1BC" w14:textId="00C38C97" w:rsidR="00F36409" w:rsidRPr="001A7951" w:rsidRDefault="00F36409" w:rsidP="001A7951">
      <w:pPr>
        <w:spacing w:after="300" w:line="240" w:lineRule="auto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Both William and Martha firmly believe that when we have </w:t>
      </w:r>
      <w:r w:rsidR="00E8320E" w:rsidRPr="001A7951">
        <w:rPr>
          <w:rFonts w:ascii="Helvetica" w:eastAsia="Helvetica" w:hAnsi="Helvetica" w:cs="Helvetica"/>
          <w:color w:val="3C3C3C"/>
          <w:sz w:val="20"/>
          <w:szCs w:val="20"/>
        </w:rPr>
        <w:t>friends</w:t>
      </w: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 in other nations of the world, then we are less likely to find reasons for war and the threat of war</w:t>
      </w:r>
      <w:r w:rsidRPr="001A7951"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  <w:t xml:space="preserve">.  </w:t>
      </w: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 The Miller’s strive to leave a friendlier world for future generations and feel this may be a way to help build international friendships. </w:t>
      </w:r>
    </w:p>
    <w:p w14:paraId="7D132E89" w14:textId="3CB284A0" w:rsidR="00F36409" w:rsidRPr="001A7951" w:rsidRDefault="00F36409" w:rsidP="001A7951">
      <w:pPr>
        <w:spacing w:after="300" w:line="240" w:lineRule="auto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Scholarship amounts vary from $</w:t>
      </w:r>
      <w:r w:rsidR="00B23A2D" w:rsidRPr="001A7951">
        <w:rPr>
          <w:rFonts w:ascii="Helvetica" w:eastAsia="Helvetica" w:hAnsi="Helvetica" w:cs="Helvetica"/>
          <w:color w:val="3C3C3C"/>
          <w:sz w:val="20"/>
          <w:szCs w:val="20"/>
        </w:rPr>
        <w:t>1,000</w:t>
      </w: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 to $</w:t>
      </w:r>
      <w:r w:rsidR="00B23A2D" w:rsidRPr="001A7951">
        <w:rPr>
          <w:rFonts w:ascii="Helvetica" w:eastAsia="Helvetica" w:hAnsi="Helvetica" w:cs="Helvetica"/>
          <w:color w:val="3C3C3C"/>
          <w:sz w:val="20"/>
          <w:szCs w:val="20"/>
        </w:rPr>
        <w:t>2</w:t>
      </w:r>
      <w:r w:rsidRPr="001A7951"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  <w:t>,</w:t>
      </w:r>
      <w:r w:rsidR="00B23A2D" w:rsidRPr="001A7951">
        <w:rPr>
          <w:rFonts w:ascii="Helvetica" w:eastAsia="Helvetica" w:hAnsi="Helvetica" w:cs="Helvetica"/>
          <w:color w:val="3C3C3C"/>
          <w:sz w:val="20"/>
          <w:szCs w:val="20"/>
        </w:rPr>
        <w:t>0</w:t>
      </w: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00.</w:t>
      </w:r>
    </w:p>
    <w:p w14:paraId="72B3B82C" w14:textId="77777777" w:rsidR="00F36409" w:rsidRPr="001A7951" w:rsidRDefault="00F36409" w:rsidP="001A7951">
      <w:pPr>
        <w:spacing w:before="570" w:after="210" w:line="420" w:lineRule="atLeast"/>
        <w:textAlignment w:val="baseline"/>
        <w:outlineLvl w:val="1"/>
        <w:rPr>
          <w:rFonts w:ascii="Helvetica,Times New Roman" w:eastAsia="Helvetica,Times New Roman" w:hAnsi="Helvetica,Times New Roman" w:cs="Helvetica,Times New Roman"/>
          <w:b/>
          <w:bCs/>
          <w:color w:val="E84A27"/>
          <w:sz w:val="36"/>
          <w:szCs w:val="36"/>
        </w:rPr>
      </w:pPr>
      <w:r w:rsidRPr="001A7951">
        <w:rPr>
          <w:rFonts w:ascii="Helvetica" w:eastAsia="Helvetica" w:hAnsi="Helvetica" w:cs="Helvetica"/>
          <w:b/>
          <w:bCs/>
          <w:color w:val="E84A27"/>
          <w:sz w:val="36"/>
          <w:szCs w:val="36"/>
        </w:rPr>
        <w:t>Eligibility:</w:t>
      </w:r>
    </w:p>
    <w:p w14:paraId="6053B365" w14:textId="77777777" w:rsidR="00F36409" w:rsidRPr="001A7951" w:rsidRDefault="00F36409" w:rsidP="001A7951">
      <w:pPr>
        <w:numPr>
          <w:ilvl w:val="0"/>
          <w:numId w:val="2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Mechanical Science and Engineering Students </w:t>
      </w:r>
    </w:p>
    <w:p w14:paraId="6D7387B5" w14:textId="2796B9A8" w:rsidR="00F36409" w:rsidRPr="001A7951" w:rsidRDefault="00F36409" w:rsidP="001A7951">
      <w:pPr>
        <w:numPr>
          <w:ilvl w:val="0"/>
          <w:numId w:val="2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Minimum 3.</w:t>
      </w:r>
      <w:r w:rsidR="00B23A2D" w:rsidRPr="001A7951">
        <w:rPr>
          <w:rFonts w:ascii="Helvetica" w:eastAsia="Helvetica" w:hAnsi="Helvetica" w:cs="Helvetica"/>
          <w:color w:val="3C3C3C"/>
          <w:sz w:val="20"/>
          <w:szCs w:val="20"/>
        </w:rPr>
        <w:t>3</w:t>
      </w:r>
      <w:r w:rsidRPr="001A7951"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  <w:t xml:space="preserve"> </w:t>
      </w:r>
      <w:r w:rsidR="00E627E0" w:rsidRPr="001A7951">
        <w:rPr>
          <w:rFonts w:ascii="Helvetica" w:eastAsia="Helvetica" w:hAnsi="Helvetica" w:cs="Helvetica"/>
          <w:color w:val="3C3C3C"/>
          <w:sz w:val="20"/>
          <w:szCs w:val="20"/>
        </w:rPr>
        <w:t>GPA</w:t>
      </w:r>
    </w:p>
    <w:p w14:paraId="12A267AE" w14:textId="77777777" w:rsidR="00F36409" w:rsidRPr="001A7951" w:rsidRDefault="00F36409" w:rsidP="001A7951">
      <w:pPr>
        <w:numPr>
          <w:ilvl w:val="0"/>
          <w:numId w:val="2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United State Citizen</w:t>
      </w:r>
    </w:p>
    <w:p w14:paraId="764A72C8" w14:textId="77777777" w:rsidR="00F36409" w:rsidRPr="001A7951" w:rsidRDefault="00F36409" w:rsidP="001A7951">
      <w:pPr>
        <w:numPr>
          <w:ilvl w:val="0"/>
          <w:numId w:val="2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Must spend a semester or academic year in an approved location</w:t>
      </w:r>
    </w:p>
    <w:p w14:paraId="7E5DFD07" w14:textId="5C5D191A" w:rsidR="0000249A" w:rsidRPr="001A7951" w:rsidRDefault="0000249A" w:rsidP="001A7951">
      <w:pPr>
        <w:numPr>
          <w:ilvl w:val="0"/>
          <w:numId w:val="2"/>
        </w:numPr>
        <w:tabs>
          <w:tab w:val="clear" w:pos="720"/>
        </w:tabs>
        <w:spacing w:before="4" w:after="98" w:line="240" w:lineRule="auto"/>
        <w:ind w:left="540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Once selected, must correspond via email with the Miller’s while abroad</w:t>
      </w:r>
    </w:p>
    <w:p w14:paraId="14840EF1" w14:textId="77777777" w:rsidR="00F36409" w:rsidRPr="001A7951" w:rsidRDefault="00F36409" w:rsidP="001A7951">
      <w:pPr>
        <w:spacing w:before="570" w:after="210" w:line="420" w:lineRule="atLeast"/>
        <w:textAlignment w:val="baseline"/>
        <w:outlineLvl w:val="1"/>
        <w:rPr>
          <w:rFonts w:ascii="Helvetica,Times New Roman" w:eastAsia="Helvetica,Times New Roman" w:hAnsi="Helvetica,Times New Roman" w:cs="Helvetica,Times New Roman"/>
          <w:b/>
          <w:bCs/>
          <w:color w:val="E84A27"/>
          <w:sz w:val="36"/>
          <w:szCs w:val="36"/>
        </w:rPr>
      </w:pPr>
      <w:r w:rsidRPr="001A7951">
        <w:rPr>
          <w:rFonts w:ascii="Helvetica" w:eastAsia="Helvetica" w:hAnsi="Helvetica" w:cs="Helvetica"/>
          <w:b/>
          <w:bCs/>
          <w:color w:val="E84A27"/>
          <w:sz w:val="36"/>
          <w:szCs w:val="36"/>
        </w:rPr>
        <w:t>Approved Locations</w:t>
      </w:r>
      <w:r w:rsidR="0000249A" w:rsidRPr="001A7951">
        <w:rPr>
          <w:rFonts w:ascii="Helvetica,Times New Roman" w:eastAsia="Helvetica,Times New Roman" w:hAnsi="Helvetica,Times New Roman" w:cs="Helvetica,Times New Roman"/>
          <w:b/>
          <w:bCs/>
          <w:color w:val="E84A27"/>
          <w:sz w:val="36"/>
          <w:szCs w:val="36"/>
        </w:rPr>
        <w:t>:</w:t>
      </w:r>
    </w:p>
    <w:p w14:paraId="6270D9C9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Austria</w:t>
      </w:r>
    </w:p>
    <w:p w14:paraId="041219D3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China</w:t>
      </w:r>
    </w:p>
    <w:p w14:paraId="1934048F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Denmark</w:t>
      </w:r>
    </w:p>
    <w:p w14:paraId="7D5617BB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Germany</w:t>
      </w:r>
    </w:p>
    <w:p w14:paraId="5B1D60A2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Hong Kong</w:t>
      </w:r>
    </w:p>
    <w:p w14:paraId="64AD8E95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Italy</w:t>
      </w:r>
    </w:p>
    <w:p w14:paraId="6AFCE4AF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Japan</w:t>
      </w:r>
    </w:p>
    <w:p w14:paraId="1DAA4ED2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Netherlands</w:t>
      </w:r>
    </w:p>
    <w:p w14:paraId="764369C0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Norway</w:t>
      </w:r>
    </w:p>
    <w:p w14:paraId="3B5477AF" w14:textId="77777777" w:rsidR="00B23A2D" w:rsidRPr="001A7951" w:rsidRDefault="00B23A2D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Singapore</w:t>
      </w:r>
    </w:p>
    <w:p w14:paraId="0CBC0826" w14:textId="77777777" w:rsidR="00F36409" w:rsidRPr="001A7951" w:rsidRDefault="0000249A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South </w:t>
      </w:r>
      <w:r w:rsidR="00F36409" w:rsidRPr="001A7951">
        <w:rPr>
          <w:rFonts w:ascii="Helvetica" w:eastAsia="Helvetica" w:hAnsi="Helvetica" w:cs="Helvetica"/>
          <w:color w:val="3C3C3C"/>
          <w:sz w:val="20"/>
          <w:szCs w:val="20"/>
        </w:rPr>
        <w:t>Korea</w:t>
      </w:r>
    </w:p>
    <w:p w14:paraId="2FB2F935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Sweden</w:t>
      </w:r>
    </w:p>
    <w:p w14:paraId="635C0836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Switzerland</w:t>
      </w:r>
    </w:p>
    <w:p w14:paraId="165E4321" w14:textId="77777777" w:rsidR="00F36409" w:rsidRPr="001A7951" w:rsidRDefault="00F36409" w:rsidP="001A7951">
      <w:pPr>
        <w:numPr>
          <w:ilvl w:val="0"/>
          <w:numId w:val="3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Taiwan</w:t>
      </w:r>
    </w:p>
    <w:p w14:paraId="7EC85DD4" w14:textId="77777777" w:rsidR="00F36409" w:rsidRPr="001A7951" w:rsidRDefault="00F36409" w:rsidP="001A7951">
      <w:pPr>
        <w:spacing w:before="570" w:after="210" w:line="420" w:lineRule="atLeast"/>
        <w:textAlignment w:val="baseline"/>
        <w:outlineLvl w:val="1"/>
        <w:rPr>
          <w:rFonts w:ascii="Helvetica,Times New Roman" w:eastAsia="Helvetica,Times New Roman" w:hAnsi="Helvetica,Times New Roman" w:cs="Helvetica,Times New Roman"/>
          <w:b/>
          <w:bCs/>
          <w:color w:val="E84A27"/>
          <w:sz w:val="36"/>
          <w:szCs w:val="36"/>
        </w:rPr>
      </w:pPr>
      <w:r w:rsidRPr="001A7951">
        <w:rPr>
          <w:rFonts w:ascii="Helvetica" w:eastAsia="Helvetica" w:hAnsi="Helvetica" w:cs="Helvetica"/>
          <w:b/>
          <w:bCs/>
          <w:color w:val="E84A27"/>
          <w:sz w:val="36"/>
          <w:szCs w:val="36"/>
        </w:rPr>
        <w:t>How to Apply</w:t>
      </w:r>
    </w:p>
    <w:p w14:paraId="4BA50DE2" w14:textId="56FD44B2" w:rsidR="00F36409" w:rsidRPr="001A7951" w:rsidRDefault="00F36409" w:rsidP="001A7951">
      <w:pPr>
        <w:numPr>
          <w:ilvl w:val="0"/>
          <w:numId w:val="4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lastRenderedPageBreak/>
        <w:t xml:space="preserve">No </w:t>
      </w:r>
      <w:r w:rsidR="451C0575" w:rsidRPr="001A7951">
        <w:rPr>
          <w:rFonts w:ascii="Helvetica" w:eastAsia="Helvetica" w:hAnsi="Helvetica" w:cs="Helvetica"/>
          <w:color w:val="3C3C3C"/>
          <w:sz w:val="20"/>
          <w:szCs w:val="20"/>
        </w:rPr>
        <w:t>a</w:t>
      </w: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pplication </w:t>
      </w:r>
      <w:r w:rsidR="451C0575" w:rsidRPr="001A7951">
        <w:rPr>
          <w:rFonts w:ascii="Helvetica" w:eastAsia="Helvetica" w:hAnsi="Helvetica" w:cs="Helvetica"/>
          <w:color w:val="3C3C3C"/>
          <w:sz w:val="20"/>
          <w:szCs w:val="20"/>
        </w:rPr>
        <w:t>n</w:t>
      </w:r>
      <w:r w:rsidRPr="001A7951">
        <w:rPr>
          <w:rFonts w:ascii="Helvetica" w:eastAsia="Helvetica" w:hAnsi="Helvetica" w:cs="Helvetica"/>
          <w:color w:val="3C3C3C"/>
          <w:sz w:val="20"/>
          <w:szCs w:val="20"/>
        </w:rPr>
        <w:t>ecessary</w:t>
      </w:r>
    </w:p>
    <w:p w14:paraId="23E443B1" w14:textId="5B656D69" w:rsidR="00F36409" w:rsidRPr="001A7951" w:rsidRDefault="451C0575" w:rsidP="001A7951">
      <w:pPr>
        <w:numPr>
          <w:ilvl w:val="0"/>
          <w:numId w:val="4"/>
        </w:numPr>
        <w:spacing w:before="4" w:after="98" w:line="240" w:lineRule="auto"/>
        <w:ind w:left="525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Notified if </w:t>
      </w:r>
      <w:r w:rsidR="5F15C672" w:rsidRPr="001A7951">
        <w:rPr>
          <w:rFonts w:ascii="Helvetica" w:eastAsia="Helvetica" w:hAnsi="Helvetica" w:cs="Helvetica"/>
          <w:color w:val="3C3C3C"/>
          <w:sz w:val="20"/>
          <w:szCs w:val="20"/>
        </w:rPr>
        <w:t>e</w:t>
      </w:r>
      <w:r w:rsidR="00F36409" w:rsidRPr="001A7951">
        <w:rPr>
          <w:rFonts w:ascii="Helvetica" w:eastAsia="Helvetica" w:hAnsi="Helvetica" w:cs="Helvetica"/>
          <w:color w:val="3C3C3C"/>
          <w:sz w:val="20"/>
          <w:szCs w:val="20"/>
        </w:rPr>
        <w:t xml:space="preserve">ligible </w:t>
      </w:r>
    </w:p>
    <w:sectPr w:rsidR="00F36409" w:rsidRPr="001A7951" w:rsidSect="001A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B60"/>
    <w:multiLevelType w:val="multilevel"/>
    <w:tmpl w:val="F41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449AB"/>
    <w:multiLevelType w:val="multilevel"/>
    <w:tmpl w:val="F41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93ED0"/>
    <w:multiLevelType w:val="multilevel"/>
    <w:tmpl w:val="F41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D0E9C"/>
    <w:multiLevelType w:val="multilevel"/>
    <w:tmpl w:val="F41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206AD"/>
    <w:multiLevelType w:val="multilevel"/>
    <w:tmpl w:val="F41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09"/>
    <w:rsid w:val="0000249A"/>
    <w:rsid w:val="001A7951"/>
    <w:rsid w:val="003C2785"/>
    <w:rsid w:val="00B23A2D"/>
    <w:rsid w:val="00E627E0"/>
    <w:rsid w:val="00E8320E"/>
    <w:rsid w:val="00F36409"/>
    <w:rsid w:val="00F95F86"/>
    <w:rsid w:val="2166EE1F"/>
    <w:rsid w:val="451C0575"/>
    <w:rsid w:val="5F15C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C595"/>
  <w15:chartTrackingRefBased/>
  <w15:docId w15:val="{1DF37D47-C119-434D-AC27-5993F31C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6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4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7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Bone, Kimberly J</dc:creator>
  <cp:keywords/>
  <dc:description/>
  <cp:lastModifiedBy>Hurst, Amy</cp:lastModifiedBy>
  <cp:revision>2</cp:revision>
  <dcterms:created xsi:type="dcterms:W3CDTF">2018-06-29T01:12:00Z</dcterms:created>
  <dcterms:modified xsi:type="dcterms:W3CDTF">2018-06-29T01:12:00Z</dcterms:modified>
</cp:coreProperties>
</file>