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E3880" w14:textId="481B1CD0" w:rsidR="00226056" w:rsidRDefault="00CF1404" w:rsidP="00CF1404">
      <w:pPr>
        <w:spacing w:line="276" w:lineRule="auto"/>
        <w:ind w:firstLine="720"/>
      </w:pPr>
      <w:r>
        <w:t>H</w:t>
      </w:r>
      <w:r w:rsidR="00226056">
        <w:t>ello</w:t>
      </w:r>
      <w:r>
        <w:t>,</w:t>
      </w:r>
      <w:r w:rsidR="00226056">
        <w:t xml:space="preserve"> my name is Carolyn Oh, I am currently in my third year at the University of Illinois at Urbana Champaign, and today I'll be talking about my work in Dr Jonathan</w:t>
      </w:r>
      <w:r w:rsidR="002C18F1">
        <w:t xml:space="preserve"> Sweedler’</w:t>
      </w:r>
      <w:r w:rsidR="00ED5D9C">
        <w:t>s</w:t>
      </w:r>
      <w:r w:rsidR="002C18F1">
        <w:t xml:space="preserve"> </w:t>
      </w:r>
      <w:r w:rsidR="00226056">
        <w:t>research group on the optimization of high throughput capillary electr</w:t>
      </w:r>
      <w:r w:rsidR="002C18F1">
        <w:t>ophoresis-</w:t>
      </w:r>
      <w:r w:rsidR="00226056">
        <w:t xml:space="preserve">mass spectrometry analysis for </w:t>
      </w:r>
      <w:r w:rsidR="002C18F1">
        <w:t xml:space="preserve">mammalian </w:t>
      </w:r>
      <w:r w:rsidR="00226056">
        <w:t>single cells.</w:t>
      </w:r>
    </w:p>
    <w:p w14:paraId="301D9E0A" w14:textId="77777777" w:rsidR="00333C2D" w:rsidRDefault="00226056" w:rsidP="00FF7938">
      <w:pPr>
        <w:spacing w:line="276" w:lineRule="auto"/>
        <w:ind w:firstLine="720"/>
      </w:pPr>
      <w:r>
        <w:t>So, to begin with a breakdown of my title single cell analysis is a main focus in the group, and this is due to the fact that there is chemical heterogeneity in single cells, and this is vital for studying cell to cell signaling in neurons specifically</w:t>
      </w:r>
      <w:r w:rsidR="00572BF0">
        <w:t xml:space="preserve"> </w:t>
      </w:r>
      <w:r>
        <w:t>for behavior and learning</w:t>
      </w:r>
      <w:r w:rsidR="00AC00B4">
        <w:t>.</w:t>
      </w:r>
      <w:r>
        <w:t xml:space="preserve"> </w:t>
      </w:r>
      <w:r w:rsidR="00AC00B4">
        <w:t>T</w:t>
      </w:r>
      <w:r>
        <w:t>he neurotransmitters that are involved in the cell to cell signaling have been linked to various behaviors and functions.</w:t>
      </w:r>
      <w:r w:rsidR="00A828D8">
        <w:t xml:space="preserve"> In the group, a well-studied organism is </w:t>
      </w:r>
      <w:r w:rsidR="00A828D8">
        <w:rPr>
          <w:i/>
          <w:iCs/>
        </w:rPr>
        <w:t>Aplysia californica</w:t>
      </w:r>
      <w:r w:rsidR="00A828D8">
        <w:t xml:space="preserve"> which is a species of sea slug, a</w:t>
      </w:r>
      <w:r>
        <w:t>nd this is due because of its very simple nervous system, as well as large neurons. And this allows for ease of single cell isolation.</w:t>
      </w:r>
      <w:r w:rsidR="00FF7938">
        <w:t xml:space="preserve"> </w:t>
      </w:r>
      <w:r>
        <w:t xml:space="preserve">So to the right here in the upper right hand corner is an image of </w:t>
      </w:r>
      <w:r w:rsidR="0055192C">
        <w:rPr>
          <w:i/>
          <w:iCs/>
        </w:rPr>
        <w:t>Aplysia californica</w:t>
      </w:r>
      <w:r w:rsidR="001A59C6">
        <w:rPr>
          <w:i/>
          <w:iCs/>
        </w:rPr>
        <w:t xml:space="preserve">, </w:t>
      </w:r>
      <w:r>
        <w:t>and below it is an illustration of its nervous system network.</w:t>
      </w:r>
      <w:r w:rsidR="00567E17">
        <w:t xml:space="preserve"> </w:t>
      </w:r>
    </w:p>
    <w:p w14:paraId="73A42B2F" w14:textId="4E9BCF90" w:rsidR="00226056" w:rsidRDefault="00226056" w:rsidP="001F5E32">
      <w:pPr>
        <w:spacing w:line="276" w:lineRule="auto"/>
        <w:ind w:firstLine="720"/>
      </w:pPr>
      <w:r>
        <w:t xml:space="preserve">So capillary </w:t>
      </w:r>
      <w:r w:rsidR="00097E5A">
        <w:t>electrophoresis-</w:t>
      </w:r>
      <w:r>
        <w:t>mass spectrometry, otherwise known as C</w:t>
      </w:r>
      <w:r w:rsidR="002B56E3">
        <w:t>E-M</w:t>
      </w:r>
      <w:r>
        <w:t>S.</w:t>
      </w:r>
      <w:r w:rsidR="00761794">
        <w:t xml:space="preserve"> </w:t>
      </w:r>
      <w:r>
        <w:t>This is a method that I use for my for my research and</w:t>
      </w:r>
      <w:r w:rsidR="00EC2C5D">
        <w:t xml:space="preserve"> it is very advantageous due </w:t>
      </w:r>
      <w:r>
        <w:t>to the fact that it has the ability to identify unknown compounds. It requires a small volume of samples.</w:t>
      </w:r>
      <w:r w:rsidR="00761794">
        <w:t xml:space="preserve"> </w:t>
      </w:r>
      <w:r>
        <w:t>And it has a tolerance to salts</w:t>
      </w:r>
      <w:r w:rsidR="00EC2C5D">
        <w:t>,</w:t>
      </w:r>
      <w:r>
        <w:t xml:space="preserve"> has a low limit of detection and </w:t>
      </w:r>
      <w:r w:rsidR="00EC2C5D">
        <w:t xml:space="preserve">limit of </w:t>
      </w:r>
      <w:r>
        <w:t>quantification, as well as high sensitivity. So how does it work</w:t>
      </w:r>
      <w:r w:rsidR="00DA76A4">
        <w:t>?</w:t>
      </w:r>
      <w:r>
        <w:t xml:space="preserve"> So, as you can see </w:t>
      </w:r>
      <w:r w:rsidR="005F0073">
        <w:t>on</w:t>
      </w:r>
      <w:r>
        <w:t xml:space="preserve"> the right hand side of the slide.</w:t>
      </w:r>
      <w:r w:rsidR="00D07590">
        <w:t xml:space="preserve"> </w:t>
      </w:r>
      <w:r>
        <w:t>There's a diagram of the C</w:t>
      </w:r>
      <w:r w:rsidR="005F0073">
        <w:t>E-M</w:t>
      </w:r>
      <w:r>
        <w:t xml:space="preserve">S setup and </w:t>
      </w:r>
      <w:r w:rsidR="00FD7A22">
        <w:t>analytes</w:t>
      </w:r>
      <w:r>
        <w:t xml:space="preserve"> are separated in the capillary</w:t>
      </w:r>
      <w:r w:rsidR="00FD7A22">
        <w:t>,</w:t>
      </w:r>
      <w:r>
        <w:t xml:space="preserve"> the separation capillary based on their mass to charge rati</w:t>
      </w:r>
      <w:r w:rsidR="00FD7A22">
        <w:t>o</w:t>
      </w:r>
      <w:r>
        <w:t>, and they migrate through the background electrolyte solution.</w:t>
      </w:r>
      <w:r w:rsidR="001F5E32">
        <w:t xml:space="preserve"> </w:t>
      </w:r>
      <w:r>
        <w:t>Under the presence of an applied electric field that is from the high voltage power supply.</w:t>
      </w:r>
      <w:r w:rsidR="00C54478">
        <w:t xml:space="preserve"> </w:t>
      </w:r>
      <w:r>
        <w:t xml:space="preserve">And again the separation of </w:t>
      </w:r>
      <w:r w:rsidR="00FD7A22">
        <w:t>analytes</w:t>
      </w:r>
      <w:r>
        <w:t xml:space="preserve"> is based on their charge, size and shape. And in the bottom right hand corner of the slide</w:t>
      </w:r>
      <w:r w:rsidR="00C54478">
        <w:t>, i</w:t>
      </w:r>
      <w:r>
        <w:t xml:space="preserve">t is an image of our laboratory </w:t>
      </w:r>
      <w:r w:rsidR="00F4157F">
        <w:t xml:space="preserve">built </w:t>
      </w:r>
      <w:r>
        <w:t xml:space="preserve">manual </w:t>
      </w:r>
      <w:r w:rsidR="00F4157F">
        <w:t xml:space="preserve">CE </w:t>
      </w:r>
      <w:r>
        <w:t>system.</w:t>
      </w:r>
      <w:r w:rsidR="00EA7E65">
        <w:t xml:space="preserve"> </w:t>
      </w:r>
      <w:r>
        <w:t xml:space="preserve">However, one </w:t>
      </w:r>
      <w:r w:rsidR="006D6F52">
        <w:t>con</w:t>
      </w:r>
      <w:r>
        <w:t xml:space="preserve"> of the manual </w:t>
      </w:r>
      <w:r w:rsidR="006D6F52">
        <w:t>CE</w:t>
      </w:r>
      <w:r>
        <w:t xml:space="preserve"> system is that it does require a long time to set up, and to perform analyses. And this ranges anywhere from 40 minutes to over an hour.</w:t>
      </w:r>
    </w:p>
    <w:p w14:paraId="51B2EA34" w14:textId="7CA6F33B" w:rsidR="00226056" w:rsidRDefault="00226056" w:rsidP="00DF5F44">
      <w:pPr>
        <w:spacing w:line="276" w:lineRule="auto"/>
        <w:ind w:firstLine="720"/>
      </w:pPr>
      <w:r>
        <w:t>So over the summer</w:t>
      </w:r>
      <w:r w:rsidR="00E97920">
        <w:t>,</w:t>
      </w:r>
      <w:r>
        <w:t xml:space="preserve"> a new device was introduced to the group that allows for high throughput C</w:t>
      </w:r>
      <w:r w:rsidR="00EE1188">
        <w:t>E-M</w:t>
      </w:r>
      <w:r>
        <w:t>S, and it's a microfluidic device that I will refer to as</w:t>
      </w:r>
      <w:r w:rsidR="00A30BC4">
        <w:t xml:space="preserve">, and is </w:t>
      </w:r>
      <w:r>
        <w:t xml:space="preserve">called </w:t>
      </w:r>
      <w:r w:rsidR="00A30BC4">
        <w:t>ZipChip</w:t>
      </w:r>
      <w:r>
        <w:t>.</w:t>
      </w:r>
      <w:r w:rsidR="00EA7E65">
        <w:t xml:space="preserve"> </w:t>
      </w:r>
      <w:r>
        <w:t xml:space="preserve">And this analyzes samples </w:t>
      </w:r>
      <w:r w:rsidR="00A30BC4">
        <w:t>via CE.</w:t>
      </w:r>
      <w:r>
        <w:t xml:space="preserve"> And again, it performs rapid separations and is capable of running standards, and samples in a few minutes. And this is a greater than or equal to, tenfold increase </w:t>
      </w:r>
      <w:r w:rsidR="002D7228">
        <w:t xml:space="preserve">in </w:t>
      </w:r>
      <w:r>
        <w:t xml:space="preserve">analysis rate. So </w:t>
      </w:r>
      <w:r w:rsidR="00BE4C53">
        <w:t xml:space="preserve">a </w:t>
      </w:r>
      <w:r>
        <w:t>run that would take 40 minutes for instance, now takes four minutes or even less than that</w:t>
      </w:r>
      <w:r w:rsidR="00261ED3">
        <w:t xml:space="preserve">. </w:t>
      </w:r>
      <w:r>
        <w:t>And lastly, low sample volume are required per analysis, meaning that if there's a sample where a very small volume is available</w:t>
      </w:r>
      <w:r w:rsidR="00716D61">
        <w:t>, the ZipC</w:t>
      </w:r>
      <w:r>
        <w:t>hip is capable of running this. So on the right hand side of the slide. The upper right hand corner shows the</w:t>
      </w:r>
      <w:r w:rsidR="000B6938">
        <w:t xml:space="preserve"> – </w:t>
      </w:r>
      <w:r>
        <w:t xml:space="preserve">shows what </w:t>
      </w:r>
      <w:r w:rsidR="000B6938">
        <w:t xml:space="preserve">the ZipChip </w:t>
      </w:r>
      <w:r>
        <w:t xml:space="preserve">looks like and below it is the electrospray, which, which allows for the </w:t>
      </w:r>
      <w:r w:rsidR="003F4D49">
        <w:t xml:space="preserve">analytes </w:t>
      </w:r>
      <w:r>
        <w:t>to enter the inlet of the mass spectrometer as indicated on the right side of the photo.</w:t>
      </w:r>
    </w:p>
    <w:p w14:paraId="7CDA4801" w14:textId="05086E4C" w:rsidR="00226056" w:rsidRDefault="00226056" w:rsidP="006D2887">
      <w:pPr>
        <w:spacing w:line="276" w:lineRule="auto"/>
        <w:ind w:firstLine="720"/>
      </w:pPr>
      <w:r>
        <w:t>So, the outline of my research project.</w:t>
      </w:r>
      <w:r w:rsidR="00B5754B">
        <w:t xml:space="preserve"> My</w:t>
      </w:r>
      <w:r>
        <w:t xml:space="preserve"> goal is to develop a </w:t>
      </w:r>
      <w:r w:rsidR="00EA3139">
        <w:t>protocol</w:t>
      </w:r>
      <w:r>
        <w:t xml:space="preserve"> step for the analysis of single </w:t>
      </w:r>
      <w:r w:rsidR="00EA3139">
        <w:t xml:space="preserve">rat cerebellar </w:t>
      </w:r>
      <w:r>
        <w:t>neurons.</w:t>
      </w:r>
      <w:r w:rsidR="00DC6CE7">
        <w:t xml:space="preserve"> T</w:t>
      </w:r>
      <w:r>
        <w:t xml:space="preserve">his is an expansion of a method that was previously developed for </w:t>
      </w:r>
      <w:r w:rsidR="008464D5">
        <w:rPr>
          <w:i/>
          <w:iCs/>
        </w:rPr>
        <w:t xml:space="preserve">Aplysia californica </w:t>
      </w:r>
      <w:r>
        <w:t>neurons that I will be expanding to mammalian single cells and again specifically rat cerebral</w:t>
      </w:r>
      <w:r w:rsidR="00425B59">
        <w:t xml:space="preserve"> </w:t>
      </w:r>
      <w:r>
        <w:t>neurons.</w:t>
      </w:r>
      <w:r w:rsidR="00C56152">
        <w:t xml:space="preserve"> </w:t>
      </w:r>
      <w:r w:rsidR="00425B59">
        <w:t>Mammalian neurons are</w:t>
      </w:r>
      <w:r>
        <w:t xml:space="preserve"> </w:t>
      </w:r>
      <w:r w:rsidR="007027FD">
        <w:t xml:space="preserve">ten to a thousand times smaller </w:t>
      </w:r>
      <w:r>
        <w:t xml:space="preserve">in volume compared to those of </w:t>
      </w:r>
      <w:r w:rsidR="00425B59">
        <w:rPr>
          <w:i/>
          <w:iCs/>
        </w:rPr>
        <w:t>Aplysia</w:t>
      </w:r>
      <w:r>
        <w:t xml:space="preserve"> </w:t>
      </w:r>
      <w:r w:rsidRPr="00425B59">
        <w:rPr>
          <w:i/>
          <w:iCs/>
        </w:rPr>
        <w:t>californica</w:t>
      </w:r>
      <w:r>
        <w:t xml:space="preserve">. However, there are </w:t>
      </w:r>
      <w:r w:rsidR="00BA00C5">
        <w:t>salts</w:t>
      </w:r>
      <w:r>
        <w:t xml:space="preserve"> that are present in </w:t>
      </w:r>
      <w:r>
        <w:lastRenderedPageBreak/>
        <w:t>the cells that lead to poor detection sensitivity, as well as a lower intensity of metabolites.</w:t>
      </w:r>
      <w:r w:rsidR="00AB5DD3">
        <w:t xml:space="preserve"> </w:t>
      </w:r>
      <w:r>
        <w:t xml:space="preserve">I will be optimizing the sample preparation specifically a crucial </w:t>
      </w:r>
      <w:r w:rsidR="00A21411">
        <w:t>de</w:t>
      </w:r>
      <w:r>
        <w:t xml:space="preserve">salting step by testing different solutions to determine which yields the most optimal results. And in this case I'll be looking for both a high intensity, as well as a high signal to noise ratio, meaning that there's low background noise and clear indications, and peaks that </w:t>
      </w:r>
      <w:r w:rsidR="00ED29CA">
        <w:t xml:space="preserve">elute </w:t>
      </w:r>
      <w:r>
        <w:t>during the analysis run which I will explain in my later</w:t>
      </w:r>
      <w:r w:rsidR="00ED29CA">
        <w:t xml:space="preserve"> slides.</w:t>
      </w:r>
      <w:r>
        <w:t xml:space="preserve"> On the right hand side of the slide is the workflow. So the first step is the collection of the neurons themselves. This moves on to the next step is </w:t>
      </w:r>
      <w:r w:rsidR="006232EC">
        <w:t xml:space="preserve">then </w:t>
      </w:r>
      <w:r>
        <w:t xml:space="preserve">adding </w:t>
      </w:r>
      <w:r w:rsidR="006232EC">
        <w:t>desalting</w:t>
      </w:r>
      <w:r>
        <w:t xml:space="preserve"> solution to the cell samples.</w:t>
      </w:r>
      <w:r w:rsidR="00092446">
        <w:t xml:space="preserve"> </w:t>
      </w:r>
      <w:r>
        <w:t xml:space="preserve">These are then placed into the centrifuge to collect all the sample at the bottom of the </w:t>
      </w:r>
      <w:r w:rsidR="00862F9A">
        <w:t>tube</w:t>
      </w:r>
      <w:r w:rsidR="00C623FC">
        <w:t>.</w:t>
      </w:r>
      <w:r>
        <w:t xml:space="preserve"> And these tubes are then placed into a device called the </w:t>
      </w:r>
      <w:r w:rsidR="00E548C1">
        <w:t xml:space="preserve">SpeedVac </w:t>
      </w:r>
      <w:r>
        <w:t xml:space="preserve">which </w:t>
      </w:r>
      <w:r w:rsidR="003D2112">
        <w:t xml:space="preserve">dries </w:t>
      </w:r>
      <w:r>
        <w:t xml:space="preserve">down the samples and evaporates off the </w:t>
      </w:r>
      <w:r w:rsidR="006B0E88">
        <w:t>desalting</w:t>
      </w:r>
      <w:r>
        <w:t xml:space="preserve"> solution</w:t>
      </w:r>
      <w:r w:rsidR="006B0E88">
        <w:t>.</w:t>
      </w:r>
      <w:r>
        <w:t xml:space="preserve"> And prior to analysis, the samples are reconstituted in the sample buffer.</w:t>
      </w:r>
    </w:p>
    <w:p w14:paraId="235F1781" w14:textId="75997A8B" w:rsidR="00226056" w:rsidRDefault="00226056" w:rsidP="00153F8D">
      <w:pPr>
        <w:spacing w:line="276" w:lineRule="auto"/>
        <w:ind w:firstLine="720"/>
      </w:pPr>
      <w:r>
        <w:t>Here is an overview of my experiment, so I have five metabolites of interest</w:t>
      </w:r>
      <w:r w:rsidR="004A5478">
        <w:t>:</w:t>
      </w:r>
      <w:r>
        <w:t xml:space="preserve"> lysine </w:t>
      </w:r>
      <w:r w:rsidR="004A5478">
        <w:t>histidine, arginine, tyramine</w:t>
      </w:r>
      <w:r>
        <w:t>, and the neurotransmitter dopamine.</w:t>
      </w:r>
      <w:r w:rsidR="00C77F5C">
        <w:t xml:space="preserve"> </w:t>
      </w:r>
      <w:r>
        <w:t>I also have three controls.</w:t>
      </w:r>
      <w:r w:rsidR="00C77F5C">
        <w:t xml:space="preserve"> </w:t>
      </w:r>
      <w:r>
        <w:t xml:space="preserve">This being my </w:t>
      </w:r>
      <w:r w:rsidR="00E27D6E">
        <w:t>de</w:t>
      </w:r>
      <w:r>
        <w:t>salting solutions</w:t>
      </w:r>
      <w:r w:rsidR="00E27D6E">
        <w:t>,</w:t>
      </w:r>
      <w:r>
        <w:t xml:space="preserve"> </w:t>
      </w:r>
      <w:r w:rsidR="00E27D6E">
        <w:t xml:space="preserve">the </w:t>
      </w:r>
      <w:r>
        <w:t>sample buffer</w:t>
      </w:r>
      <w:r w:rsidR="00E27D6E">
        <w:t>,</w:t>
      </w:r>
      <w:r>
        <w:t xml:space="preserve"> and</w:t>
      </w:r>
      <w:r w:rsidR="00E27D6E">
        <w:t xml:space="preserve"> diluent</w:t>
      </w:r>
      <w:r>
        <w:t xml:space="preserve">, which is required in order to utilize </w:t>
      </w:r>
      <w:r w:rsidR="00A24712">
        <w:t>the ZipC</w:t>
      </w:r>
      <w:r>
        <w:t>hip.</w:t>
      </w:r>
      <w:r w:rsidR="003A739B">
        <w:t xml:space="preserve"> </w:t>
      </w:r>
      <w:r>
        <w:t>I also have combined standards at five varying concentrations at 5</w:t>
      </w:r>
      <w:r w:rsidR="00C97DD4">
        <w:t xml:space="preserve">, </w:t>
      </w:r>
      <w:r>
        <w:t>50</w:t>
      </w:r>
      <w:r w:rsidR="00C97DD4">
        <w:t>,</w:t>
      </w:r>
      <w:r>
        <w:t xml:space="preserve"> 100</w:t>
      </w:r>
      <w:r w:rsidR="00C97DD4">
        <w:t xml:space="preserve">, </w:t>
      </w:r>
      <w:r>
        <w:t>50</w:t>
      </w:r>
      <w:r w:rsidR="00C97DD4">
        <w:t xml:space="preserve">, and </w:t>
      </w:r>
      <w:r>
        <w:t xml:space="preserve">1,000 </w:t>
      </w:r>
      <w:r w:rsidR="00C97DD4">
        <w:t>nanomolar.</w:t>
      </w:r>
      <w:r w:rsidR="001177EF">
        <w:t xml:space="preserve"> </w:t>
      </w:r>
      <w:r>
        <w:t xml:space="preserve">And these contain all my </w:t>
      </w:r>
      <w:r w:rsidR="00544AA2">
        <w:t>metabolites of</w:t>
      </w:r>
      <w:r>
        <w:t xml:space="preserve"> interest, as well as an internal standard of quinine, which is used to normalize the data</w:t>
      </w:r>
      <w:r w:rsidR="00864428">
        <w:t xml:space="preserve"> to.</w:t>
      </w:r>
      <w:r w:rsidR="00C37355">
        <w:t xml:space="preserve"> </w:t>
      </w:r>
      <w:r>
        <w:t>This is not found in any biological samples which is why it is used as the internal standard.</w:t>
      </w:r>
      <w:r w:rsidR="00C37355">
        <w:t xml:space="preserve"> </w:t>
      </w:r>
      <w:r>
        <w:t xml:space="preserve">I have a cluster of </w:t>
      </w:r>
      <w:r w:rsidR="00744EE8">
        <w:t>rat cerebellar</w:t>
      </w:r>
      <w:r>
        <w:t xml:space="preserve"> cells, and these are stabilized with </w:t>
      </w:r>
      <w:r w:rsidR="006A4EAE">
        <w:t xml:space="preserve">glycerol </w:t>
      </w:r>
      <w:r>
        <w:t>at minus 80 degree Celsius, and they come from three different rats</w:t>
      </w:r>
      <w:r w:rsidR="00967E8F">
        <w:t>, s</w:t>
      </w:r>
      <w:r>
        <w:t>o three biological samples in total.</w:t>
      </w:r>
      <w:r w:rsidR="00153F8D">
        <w:t xml:space="preserve"> </w:t>
      </w:r>
      <w:r>
        <w:t>And I will be running my standards first and then moving on to biological samples next.</w:t>
      </w:r>
    </w:p>
    <w:p w14:paraId="1943D865" w14:textId="6C9EA20D" w:rsidR="00226056" w:rsidRDefault="00226056" w:rsidP="001F4A9A">
      <w:pPr>
        <w:spacing w:line="276" w:lineRule="auto"/>
        <w:ind w:firstLine="720"/>
      </w:pPr>
      <w:r>
        <w:t xml:space="preserve">So this is the workflow of sample preparation. I have six different </w:t>
      </w:r>
      <w:r w:rsidR="001329FD">
        <w:t>desalting</w:t>
      </w:r>
      <w:r>
        <w:t xml:space="preserve"> solutions, one through three being varying ratios of </w:t>
      </w:r>
      <w:r w:rsidR="002427D5">
        <w:t xml:space="preserve">isopropyl </w:t>
      </w:r>
      <w:r>
        <w:t xml:space="preserve">alcohol to </w:t>
      </w:r>
      <w:r w:rsidR="002427D5">
        <w:t>acetonitrile</w:t>
      </w:r>
      <w:r>
        <w:t>, or IP</w:t>
      </w:r>
      <w:r w:rsidR="002427D5">
        <w:t>A</w:t>
      </w:r>
      <w:r w:rsidR="00DB6C3B">
        <w:t xml:space="preserve"> to </w:t>
      </w:r>
      <w:r>
        <w:t>ACN, and four through six are ratios of AC</w:t>
      </w:r>
      <w:r w:rsidR="00DB6C3B">
        <w:t>N</w:t>
      </w:r>
      <w:r>
        <w:t xml:space="preserve"> to water.</w:t>
      </w:r>
      <w:r w:rsidR="00ED3CE4">
        <w:t xml:space="preserve"> </w:t>
      </w:r>
      <w:r>
        <w:t xml:space="preserve">In order to determine the effects of these </w:t>
      </w:r>
      <w:r w:rsidR="00D13856">
        <w:t>desalting</w:t>
      </w:r>
      <w:r>
        <w:t xml:space="preserve"> solutions</w:t>
      </w:r>
      <w:r w:rsidR="00D13856">
        <w:t>,</w:t>
      </w:r>
      <w:r>
        <w:t xml:space="preserve"> I spiked in a concentration of two millimolar </w:t>
      </w:r>
      <w:r w:rsidR="00D13856">
        <w:t xml:space="preserve">NaCl </w:t>
      </w:r>
      <w:r>
        <w:t xml:space="preserve">to, to the standards, and for </w:t>
      </w:r>
      <w:r w:rsidR="00D13856">
        <w:t>each</w:t>
      </w:r>
      <w:r>
        <w:t xml:space="preserve"> </w:t>
      </w:r>
      <w:r w:rsidR="00D13856">
        <w:t>de</w:t>
      </w:r>
      <w:r>
        <w:t xml:space="preserve">salting solution I prepared one </w:t>
      </w:r>
      <w:r w:rsidR="00D13856">
        <w:t xml:space="preserve">aliquot </w:t>
      </w:r>
      <w:r>
        <w:t>of the standard.</w:t>
      </w:r>
      <w:r w:rsidR="00DC165D">
        <w:t xml:space="preserve"> </w:t>
      </w:r>
      <w:r>
        <w:t xml:space="preserve">I tested a single concentration of the combined standard that I prepared and I specifically chose the 500 </w:t>
      </w:r>
      <w:r w:rsidR="0077708B">
        <w:t>nanomolar</w:t>
      </w:r>
      <w:r>
        <w:t xml:space="preserve"> concentration, as this is a mid range concentration that allows me to see the effects of the </w:t>
      </w:r>
      <w:r w:rsidR="00F6680B">
        <w:t xml:space="preserve">desalting </w:t>
      </w:r>
      <w:r>
        <w:t>solutions at both the higher end</w:t>
      </w:r>
      <w:r w:rsidR="00CC1682">
        <w:t xml:space="preserve"> </w:t>
      </w:r>
      <w:r>
        <w:t>concentration of 1,000</w:t>
      </w:r>
      <w:r w:rsidR="00F6680B">
        <w:t xml:space="preserve"> nanomolar</w:t>
      </w:r>
      <w:r>
        <w:t xml:space="preserve"> as well as the lower end concentrations like 10 nanom</w:t>
      </w:r>
      <w:r w:rsidR="00F0520C">
        <w:t>olar</w:t>
      </w:r>
      <w:r>
        <w:t xml:space="preserve"> for instance.</w:t>
      </w:r>
      <w:r w:rsidR="001F4A9A">
        <w:t xml:space="preserve"> And </w:t>
      </w:r>
      <w:r>
        <w:t>these were run in triplicate for</w:t>
      </w:r>
      <w:r w:rsidR="005C457B">
        <w:t xml:space="preserve"> - i</w:t>
      </w:r>
      <w:r>
        <w:t xml:space="preserve">n order to have reproducibility </w:t>
      </w:r>
      <w:r w:rsidR="005C457B">
        <w:t xml:space="preserve">in </w:t>
      </w:r>
      <w:r>
        <w:t>the data.</w:t>
      </w:r>
    </w:p>
    <w:p w14:paraId="1D89BD40" w14:textId="3FAE06E6" w:rsidR="00226056" w:rsidRDefault="00226056" w:rsidP="001C2C91">
      <w:pPr>
        <w:spacing w:line="276" w:lineRule="auto"/>
        <w:ind w:firstLine="720"/>
      </w:pPr>
      <w:r>
        <w:t xml:space="preserve">So here is an example of </w:t>
      </w:r>
      <w:r w:rsidR="00023875">
        <w:t>an electropherogram</w:t>
      </w:r>
      <w:r>
        <w:t xml:space="preserve"> of the data of one run of a 500 nano</w:t>
      </w:r>
      <w:r w:rsidR="00CB51A8">
        <w:t xml:space="preserve">molar </w:t>
      </w:r>
      <w:r>
        <w:t xml:space="preserve">standard treated with </w:t>
      </w:r>
      <w:r w:rsidR="00CB51A8">
        <w:t xml:space="preserve">desalting </w:t>
      </w:r>
      <w:r>
        <w:t>solution t</w:t>
      </w:r>
      <w:r w:rsidR="001758DF">
        <w:t>w</w:t>
      </w:r>
      <w:r>
        <w:t>o, which is 80% concentration IPA to A</w:t>
      </w:r>
      <w:r w:rsidR="001758DF">
        <w:t>C</w:t>
      </w:r>
      <w:r>
        <w:t>N.</w:t>
      </w:r>
      <w:r w:rsidR="0087671B">
        <w:t xml:space="preserve"> </w:t>
      </w:r>
      <w:r>
        <w:t>And as you can see</w:t>
      </w:r>
      <w:r w:rsidR="000D513B">
        <w:t>,</w:t>
      </w:r>
      <w:r>
        <w:t xml:space="preserve"> the overall runtime is less than two minutes, which is very rapid</w:t>
      </w:r>
      <w:r w:rsidR="00695BBA">
        <w:t xml:space="preserve"> –</w:t>
      </w:r>
      <w:r>
        <w:t xml:space="preserve"> rapid separation.</w:t>
      </w:r>
      <w:r w:rsidR="00FC3209">
        <w:t xml:space="preserve"> </w:t>
      </w:r>
      <w:r>
        <w:t xml:space="preserve">And you can see in the </w:t>
      </w:r>
      <w:r w:rsidR="00AE0F05">
        <w:t xml:space="preserve">electropherogram </w:t>
      </w:r>
      <w:r>
        <w:t>here that all the peaks of interest</w:t>
      </w:r>
      <w:r w:rsidR="004A0DBF">
        <w:t>,</w:t>
      </w:r>
      <w:r>
        <w:t xml:space="preserve"> metabolites of interest</w:t>
      </w:r>
      <w:r w:rsidR="004A0DBF">
        <w:t>,</w:t>
      </w:r>
      <w:r>
        <w:t xml:space="preserve"> </w:t>
      </w:r>
      <w:r w:rsidR="004A0DBF">
        <w:t xml:space="preserve">eluted </w:t>
      </w:r>
      <w:r>
        <w:t>and peaks were present, as well as quinine the internal standard</w:t>
      </w:r>
      <w:r w:rsidR="00261AEE">
        <w:t>.</w:t>
      </w:r>
      <w:r>
        <w:t xml:space="preserve"> </w:t>
      </w:r>
      <w:r w:rsidR="00261AEE">
        <w:t>O</w:t>
      </w:r>
      <w:r>
        <w:t xml:space="preserve">n </w:t>
      </w:r>
      <w:r w:rsidR="00261AEE">
        <w:t xml:space="preserve">this </w:t>
      </w:r>
      <w:r>
        <w:t xml:space="preserve">slide is the, </w:t>
      </w:r>
      <w:r w:rsidR="00261AEE">
        <w:t xml:space="preserve">displays </w:t>
      </w:r>
      <w:r>
        <w:t xml:space="preserve">the variations </w:t>
      </w:r>
      <w:r w:rsidR="00227AE5">
        <w:t>in</w:t>
      </w:r>
      <w:r>
        <w:t xml:space="preserve"> intensity </w:t>
      </w:r>
      <w:r w:rsidR="00227AE5">
        <w:t xml:space="preserve">and </w:t>
      </w:r>
      <w:r>
        <w:t>signal</w:t>
      </w:r>
      <w:r w:rsidR="005179D6">
        <w:t xml:space="preserve"> to</w:t>
      </w:r>
      <w:r>
        <w:t xml:space="preserve"> noise ratio, based on the </w:t>
      </w:r>
      <w:r w:rsidR="00227AE5">
        <w:t xml:space="preserve">desalting </w:t>
      </w:r>
      <w:r>
        <w:t>solutions used</w:t>
      </w:r>
      <w:r w:rsidR="00227AE5">
        <w:t>.</w:t>
      </w:r>
      <w:r>
        <w:t xml:space="preserve"> </w:t>
      </w:r>
      <w:r w:rsidR="00227AE5">
        <w:t>H</w:t>
      </w:r>
      <w:r>
        <w:t xml:space="preserve">ere on the bottom left is a reminder on what the composition of the </w:t>
      </w:r>
      <w:r w:rsidR="00227AE5">
        <w:t xml:space="preserve">desalting </w:t>
      </w:r>
      <w:r>
        <w:t>solutions were.</w:t>
      </w:r>
      <w:r w:rsidR="00EF1AD9">
        <w:t xml:space="preserve"> </w:t>
      </w:r>
      <w:r>
        <w:t>And based on these results</w:t>
      </w:r>
      <w:r w:rsidR="00EF1AD9">
        <w:t>, i</w:t>
      </w:r>
      <w:r>
        <w:t xml:space="preserve">t was clear that </w:t>
      </w:r>
      <w:r w:rsidR="00227AE5">
        <w:t xml:space="preserve">desalting </w:t>
      </w:r>
      <w:r>
        <w:t xml:space="preserve">solution one or 75% IPA to ACN was most </w:t>
      </w:r>
      <w:r w:rsidR="004E5BB4">
        <w:t>optimal as</w:t>
      </w:r>
      <w:r>
        <w:t xml:space="preserve"> </w:t>
      </w:r>
      <w:r w:rsidR="004E5BB4">
        <w:t xml:space="preserve">this yielded </w:t>
      </w:r>
      <w:r>
        <w:t>the highest</w:t>
      </w:r>
      <w:r w:rsidR="004E5BB4">
        <w:t>,</w:t>
      </w:r>
      <w:r>
        <w:t xml:space="preserve"> both the highest intensity as well as signal to noise </w:t>
      </w:r>
      <w:r>
        <w:lastRenderedPageBreak/>
        <w:t>rati</w:t>
      </w:r>
      <w:r w:rsidR="001C2C91">
        <w:t>o a</w:t>
      </w:r>
      <w:r>
        <w:t xml:space="preserve">nd again this indicate </w:t>
      </w:r>
      <w:r w:rsidR="00B479BB">
        <w:t xml:space="preserve">- </w:t>
      </w:r>
      <w:r>
        <w:t xml:space="preserve">these </w:t>
      </w:r>
      <w:r w:rsidR="00D82747">
        <w:t>data were plotted</w:t>
      </w:r>
      <w:r w:rsidR="00340488">
        <w:t xml:space="preserve"> </w:t>
      </w:r>
      <w:r>
        <w:t xml:space="preserve">based </w:t>
      </w:r>
      <w:r w:rsidR="00D82747">
        <w:t xml:space="preserve">on </w:t>
      </w:r>
      <w:r>
        <w:t>using the normalized intensity and signal to noise ratio.</w:t>
      </w:r>
    </w:p>
    <w:p w14:paraId="34FC0654" w14:textId="1AEED414" w:rsidR="00226056" w:rsidRDefault="00226056" w:rsidP="00F30ED1">
      <w:pPr>
        <w:spacing w:line="276" w:lineRule="auto"/>
        <w:ind w:firstLine="720"/>
      </w:pPr>
      <w:r>
        <w:t>So, overall, to conclude</w:t>
      </w:r>
      <w:r w:rsidR="00FB2D1D">
        <w:t>,</w:t>
      </w:r>
      <w:r>
        <w:t xml:space="preserve"> the use of </w:t>
      </w:r>
      <w:r w:rsidR="00FB2D1D">
        <w:t xml:space="preserve">CE-MS </w:t>
      </w:r>
      <w:r>
        <w:t xml:space="preserve">was demonstrated through the ability to detect the amino acids of interest, as well as the neurotransmitter dopamine, and the </w:t>
      </w:r>
      <w:r w:rsidR="00715E7B">
        <w:t xml:space="preserve">desalting </w:t>
      </w:r>
      <w:r>
        <w:t xml:space="preserve">solution composed of 75% is </w:t>
      </w:r>
      <w:r w:rsidR="005D404F">
        <w:t xml:space="preserve">isopropyl </w:t>
      </w:r>
      <w:r>
        <w:t xml:space="preserve">alcohol to </w:t>
      </w:r>
      <w:r w:rsidR="005D404F">
        <w:t>acetonitrile</w:t>
      </w:r>
      <w:r>
        <w:t xml:space="preserve">, </w:t>
      </w:r>
      <w:r w:rsidR="005D404F">
        <w:t>yielded</w:t>
      </w:r>
      <w:r>
        <w:t xml:space="preserve"> the highest intensity, as </w:t>
      </w:r>
      <w:r w:rsidR="00E67067">
        <w:t>well</w:t>
      </w:r>
      <w:r>
        <w:t xml:space="preserve"> as signal to noise ratio.</w:t>
      </w:r>
      <w:r w:rsidR="00021040">
        <w:t xml:space="preserve"> Therefore, </w:t>
      </w:r>
      <w:r>
        <w:t xml:space="preserve">this is the </w:t>
      </w:r>
      <w:r w:rsidR="00272FCF">
        <w:t>d</w:t>
      </w:r>
      <w:r>
        <w:t>es</w:t>
      </w:r>
      <w:r w:rsidR="00272FCF">
        <w:t>a</w:t>
      </w:r>
      <w:r>
        <w:t xml:space="preserve">lting solution that I will be applying to </w:t>
      </w:r>
      <w:r w:rsidR="00272FCF">
        <w:t>rat cerebellar neuron samples.</w:t>
      </w:r>
    </w:p>
    <w:p w14:paraId="5E2CFBE5" w14:textId="1607DB52" w:rsidR="00226056" w:rsidRDefault="00226056" w:rsidP="00F810E2">
      <w:pPr>
        <w:spacing w:line="276" w:lineRule="auto"/>
        <w:ind w:firstLine="720"/>
      </w:pPr>
      <w:r>
        <w:t>My future work includes applying this protocol to neurons of different regions of the rat brain</w:t>
      </w:r>
      <w:r w:rsidR="004D4E3E">
        <w:t>,</w:t>
      </w:r>
      <w:r>
        <w:t xml:space="preserve"> quantifying metabolites from the single rat neurons to determine the limit of detection and limit of quantification utilizing </w:t>
      </w:r>
      <w:r w:rsidR="004D4E3E">
        <w:t>the ZipC</w:t>
      </w:r>
      <w:r>
        <w:t>hip</w:t>
      </w:r>
      <w:r w:rsidR="004D4E3E">
        <w:t>-MS</w:t>
      </w:r>
      <w:r>
        <w:t xml:space="preserve"> system, as well</w:t>
      </w:r>
      <w:r w:rsidR="00F810E2">
        <w:t xml:space="preserve"> </w:t>
      </w:r>
      <w:r>
        <w:t>as determining the minimum sample volume required to run a sample on the</w:t>
      </w:r>
      <w:r w:rsidR="004D4E3E">
        <w:t xml:space="preserve"> ZipChip itself</w:t>
      </w:r>
      <w:r w:rsidR="00237B6D">
        <w:t xml:space="preserve">. </w:t>
      </w:r>
    </w:p>
    <w:p w14:paraId="4D5FB424" w14:textId="5F370158" w:rsidR="00FF05D4" w:rsidRPr="00226056" w:rsidRDefault="00226056" w:rsidP="00954A48">
      <w:pPr>
        <w:spacing w:line="276" w:lineRule="auto"/>
        <w:ind w:firstLine="720"/>
      </w:pPr>
      <w:r>
        <w:t>Finally, last but not least acknowledgments</w:t>
      </w:r>
      <w:r w:rsidR="00934C61">
        <w:t>,</w:t>
      </w:r>
      <w:r>
        <w:t xml:space="preserve"> I would like to thank Professor Jonathan </w:t>
      </w:r>
      <w:r w:rsidR="00523DB8">
        <w:t xml:space="preserve">Sweedler </w:t>
      </w:r>
      <w:r>
        <w:t xml:space="preserve">for his support and allowing me to work in his group. Shannon Murphy, a graduate student I have been working with for the past two years now, and the </w:t>
      </w:r>
      <w:r w:rsidR="007C3CF9">
        <w:t>Sweedler group in all. Last but not least, the ECI division of the ACS. Thank you for listening, and I am excited to read any questions or comments you may have for me. Thank you!</w:t>
      </w:r>
    </w:p>
    <w:sectPr w:rsidR="00FF05D4" w:rsidRPr="00226056" w:rsidSect="00A01D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44D8C" w14:textId="77777777" w:rsidR="00DA452A" w:rsidRDefault="00DA452A" w:rsidP="00A54F48">
      <w:pPr>
        <w:spacing w:line="240" w:lineRule="auto"/>
      </w:pPr>
      <w:r>
        <w:separator/>
      </w:r>
    </w:p>
  </w:endnote>
  <w:endnote w:type="continuationSeparator" w:id="0">
    <w:p w14:paraId="334CE7BB" w14:textId="77777777" w:rsidR="00DA452A" w:rsidRDefault="00DA452A" w:rsidP="00A54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8856" w14:textId="77777777" w:rsidR="00DA452A" w:rsidRDefault="00DA452A" w:rsidP="00A54F48">
      <w:pPr>
        <w:spacing w:line="240" w:lineRule="auto"/>
      </w:pPr>
      <w:r>
        <w:separator/>
      </w:r>
    </w:p>
  </w:footnote>
  <w:footnote w:type="continuationSeparator" w:id="0">
    <w:p w14:paraId="685CB0C7" w14:textId="77777777" w:rsidR="00DA452A" w:rsidRDefault="00DA452A" w:rsidP="00A54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F70D" w14:textId="33333553" w:rsidR="00A54F48" w:rsidRDefault="00A54F48" w:rsidP="00A54F48">
    <w:pPr>
      <w:pStyle w:val="Header"/>
      <w:jc w:val="center"/>
    </w:pPr>
    <w:r>
      <w:t>Text Transcript – Carolyn Oh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30"/>
    <w:rsid w:val="00021040"/>
    <w:rsid w:val="00023875"/>
    <w:rsid w:val="00076DC5"/>
    <w:rsid w:val="00092446"/>
    <w:rsid w:val="00097E5A"/>
    <w:rsid w:val="000A0007"/>
    <w:rsid w:val="000A445C"/>
    <w:rsid w:val="000A4EEC"/>
    <w:rsid w:val="000B5396"/>
    <w:rsid w:val="000B6938"/>
    <w:rsid w:val="000B69D3"/>
    <w:rsid w:val="000D513B"/>
    <w:rsid w:val="001177EF"/>
    <w:rsid w:val="001329FD"/>
    <w:rsid w:val="00136AA1"/>
    <w:rsid w:val="00153F8D"/>
    <w:rsid w:val="001758DF"/>
    <w:rsid w:val="001A59C6"/>
    <w:rsid w:val="001C2C91"/>
    <w:rsid w:val="001F4A9A"/>
    <w:rsid w:val="001F5E32"/>
    <w:rsid w:val="002073CF"/>
    <w:rsid w:val="00226056"/>
    <w:rsid w:val="00226CE8"/>
    <w:rsid w:val="00227AE5"/>
    <w:rsid w:val="00237B6D"/>
    <w:rsid w:val="002427D5"/>
    <w:rsid w:val="00261677"/>
    <w:rsid w:val="00261AEE"/>
    <w:rsid w:val="00261ED3"/>
    <w:rsid w:val="00272FCF"/>
    <w:rsid w:val="002B56E3"/>
    <w:rsid w:val="002C18F1"/>
    <w:rsid w:val="002C2A76"/>
    <w:rsid w:val="002D7228"/>
    <w:rsid w:val="002F0686"/>
    <w:rsid w:val="00333C2D"/>
    <w:rsid w:val="00340488"/>
    <w:rsid w:val="0037026C"/>
    <w:rsid w:val="003A3EAC"/>
    <w:rsid w:val="003A545A"/>
    <w:rsid w:val="003A739B"/>
    <w:rsid w:val="003D2112"/>
    <w:rsid w:val="003F4D49"/>
    <w:rsid w:val="00425B59"/>
    <w:rsid w:val="00440CEA"/>
    <w:rsid w:val="00444FC0"/>
    <w:rsid w:val="0047695D"/>
    <w:rsid w:val="004A0DBF"/>
    <w:rsid w:val="004A31AD"/>
    <w:rsid w:val="004A5478"/>
    <w:rsid w:val="004B4ED9"/>
    <w:rsid w:val="004C2887"/>
    <w:rsid w:val="004D4E3E"/>
    <w:rsid w:val="004E5BB4"/>
    <w:rsid w:val="005179D6"/>
    <w:rsid w:val="00523DB8"/>
    <w:rsid w:val="00542EA1"/>
    <w:rsid w:val="00544AA2"/>
    <w:rsid w:val="0055192C"/>
    <w:rsid w:val="00551EF3"/>
    <w:rsid w:val="00567E17"/>
    <w:rsid w:val="00572BF0"/>
    <w:rsid w:val="005A3834"/>
    <w:rsid w:val="005C457B"/>
    <w:rsid w:val="005C533C"/>
    <w:rsid w:val="005D404F"/>
    <w:rsid w:val="005F0073"/>
    <w:rsid w:val="005F0C71"/>
    <w:rsid w:val="006022D6"/>
    <w:rsid w:val="006232EC"/>
    <w:rsid w:val="00683C61"/>
    <w:rsid w:val="0069013A"/>
    <w:rsid w:val="00690F13"/>
    <w:rsid w:val="00695BBA"/>
    <w:rsid w:val="00696B47"/>
    <w:rsid w:val="006A4EAE"/>
    <w:rsid w:val="006B0E88"/>
    <w:rsid w:val="006D2887"/>
    <w:rsid w:val="006D6F52"/>
    <w:rsid w:val="007027FD"/>
    <w:rsid w:val="00715E7B"/>
    <w:rsid w:val="00716D61"/>
    <w:rsid w:val="007240DD"/>
    <w:rsid w:val="00744EE8"/>
    <w:rsid w:val="00761794"/>
    <w:rsid w:val="0077708B"/>
    <w:rsid w:val="00780E8D"/>
    <w:rsid w:val="00780FFB"/>
    <w:rsid w:val="007C3CF9"/>
    <w:rsid w:val="007D3931"/>
    <w:rsid w:val="008464D5"/>
    <w:rsid w:val="00862F9A"/>
    <w:rsid w:val="00864428"/>
    <w:rsid w:val="00871B73"/>
    <w:rsid w:val="0087671B"/>
    <w:rsid w:val="008B2C45"/>
    <w:rsid w:val="008F16CB"/>
    <w:rsid w:val="00934C61"/>
    <w:rsid w:val="00954A48"/>
    <w:rsid w:val="00967E8F"/>
    <w:rsid w:val="009E3497"/>
    <w:rsid w:val="009F36A0"/>
    <w:rsid w:val="00A01DCA"/>
    <w:rsid w:val="00A21411"/>
    <w:rsid w:val="00A24712"/>
    <w:rsid w:val="00A30BC4"/>
    <w:rsid w:val="00A41F2E"/>
    <w:rsid w:val="00A45262"/>
    <w:rsid w:val="00A54F48"/>
    <w:rsid w:val="00A828D8"/>
    <w:rsid w:val="00A86B07"/>
    <w:rsid w:val="00A92009"/>
    <w:rsid w:val="00AA1B23"/>
    <w:rsid w:val="00AB3DBC"/>
    <w:rsid w:val="00AB5DD3"/>
    <w:rsid w:val="00AC00B4"/>
    <w:rsid w:val="00AE0F05"/>
    <w:rsid w:val="00B349FB"/>
    <w:rsid w:val="00B37305"/>
    <w:rsid w:val="00B4288D"/>
    <w:rsid w:val="00B479BB"/>
    <w:rsid w:val="00B5754B"/>
    <w:rsid w:val="00BA00C5"/>
    <w:rsid w:val="00BE4C53"/>
    <w:rsid w:val="00BE765B"/>
    <w:rsid w:val="00C37355"/>
    <w:rsid w:val="00C54478"/>
    <w:rsid w:val="00C56152"/>
    <w:rsid w:val="00C607D1"/>
    <w:rsid w:val="00C623FC"/>
    <w:rsid w:val="00C75E83"/>
    <w:rsid w:val="00C77F5C"/>
    <w:rsid w:val="00C81A9F"/>
    <w:rsid w:val="00C97DD4"/>
    <w:rsid w:val="00CA38AB"/>
    <w:rsid w:val="00CB51A8"/>
    <w:rsid w:val="00CC1682"/>
    <w:rsid w:val="00CF1404"/>
    <w:rsid w:val="00D07590"/>
    <w:rsid w:val="00D13856"/>
    <w:rsid w:val="00D22EC1"/>
    <w:rsid w:val="00D316F6"/>
    <w:rsid w:val="00D82747"/>
    <w:rsid w:val="00DA1132"/>
    <w:rsid w:val="00DA452A"/>
    <w:rsid w:val="00DA539D"/>
    <w:rsid w:val="00DA64F6"/>
    <w:rsid w:val="00DA76A4"/>
    <w:rsid w:val="00DB6C3B"/>
    <w:rsid w:val="00DC165D"/>
    <w:rsid w:val="00DC6773"/>
    <w:rsid w:val="00DC6CE7"/>
    <w:rsid w:val="00DF5BA3"/>
    <w:rsid w:val="00DF5F44"/>
    <w:rsid w:val="00E16750"/>
    <w:rsid w:val="00E27D6E"/>
    <w:rsid w:val="00E548C1"/>
    <w:rsid w:val="00E67067"/>
    <w:rsid w:val="00E97920"/>
    <w:rsid w:val="00EA3139"/>
    <w:rsid w:val="00EA7E65"/>
    <w:rsid w:val="00EC2C5D"/>
    <w:rsid w:val="00ED29CA"/>
    <w:rsid w:val="00ED3CE4"/>
    <w:rsid w:val="00ED5D9C"/>
    <w:rsid w:val="00EE1188"/>
    <w:rsid w:val="00EF1AD9"/>
    <w:rsid w:val="00F00E30"/>
    <w:rsid w:val="00F0520C"/>
    <w:rsid w:val="00F30ED1"/>
    <w:rsid w:val="00F4157F"/>
    <w:rsid w:val="00F433AB"/>
    <w:rsid w:val="00F61A14"/>
    <w:rsid w:val="00F6680B"/>
    <w:rsid w:val="00F810E2"/>
    <w:rsid w:val="00F8498F"/>
    <w:rsid w:val="00FB2D1D"/>
    <w:rsid w:val="00FC3209"/>
    <w:rsid w:val="00FD7A22"/>
    <w:rsid w:val="00FF05D4"/>
    <w:rsid w:val="00FF79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A9F3430"/>
  <w15:chartTrackingRefBased/>
  <w15:docId w15:val="{7AD5C56E-B87E-3746-AD3E-D6764657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7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5D4"/>
    <w:rPr>
      <w:color w:val="0563C1" w:themeColor="hyperlink"/>
      <w:u w:val="single"/>
    </w:rPr>
  </w:style>
  <w:style w:type="character" w:styleId="UnresolvedMention">
    <w:name w:val="Unresolved Mention"/>
    <w:basedOn w:val="DefaultParagraphFont"/>
    <w:uiPriority w:val="99"/>
    <w:semiHidden/>
    <w:unhideWhenUsed/>
    <w:rsid w:val="00FF05D4"/>
    <w:rPr>
      <w:color w:val="605E5C"/>
      <w:shd w:val="clear" w:color="auto" w:fill="E1DFDD"/>
    </w:rPr>
  </w:style>
  <w:style w:type="paragraph" w:styleId="BalloonText">
    <w:name w:val="Balloon Text"/>
    <w:basedOn w:val="Normal"/>
    <w:link w:val="BalloonTextChar"/>
    <w:uiPriority w:val="99"/>
    <w:semiHidden/>
    <w:unhideWhenUsed/>
    <w:rsid w:val="00DA64F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A64F6"/>
    <w:rPr>
      <w:rFonts w:ascii="Times New Roman" w:hAnsi="Times New Roman" w:cs="Times New Roman"/>
      <w:sz w:val="18"/>
      <w:szCs w:val="18"/>
    </w:rPr>
  </w:style>
  <w:style w:type="paragraph" w:styleId="Header">
    <w:name w:val="header"/>
    <w:basedOn w:val="Normal"/>
    <w:link w:val="HeaderChar"/>
    <w:uiPriority w:val="99"/>
    <w:unhideWhenUsed/>
    <w:rsid w:val="00A54F48"/>
    <w:pPr>
      <w:tabs>
        <w:tab w:val="center" w:pos="4680"/>
        <w:tab w:val="right" w:pos="9360"/>
      </w:tabs>
      <w:spacing w:line="240" w:lineRule="auto"/>
    </w:pPr>
  </w:style>
  <w:style w:type="character" w:customStyle="1" w:styleId="HeaderChar">
    <w:name w:val="Header Char"/>
    <w:basedOn w:val="DefaultParagraphFont"/>
    <w:link w:val="Header"/>
    <w:uiPriority w:val="99"/>
    <w:rsid w:val="00A54F48"/>
    <w:rPr>
      <w:rFonts w:ascii="Times New Roman" w:hAnsi="Times New Roman"/>
    </w:rPr>
  </w:style>
  <w:style w:type="paragraph" w:styleId="Footer">
    <w:name w:val="footer"/>
    <w:basedOn w:val="Normal"/>
    <w:link w:val="FooterChar"/>
    <w:uiPriority w:val="99"/>
    <w:unhideWhenUsed/>
    <w:rsid w:val="00A54F48"/>
    <w:pPr>
      <w:tabs>
        <w:tab w:val="center" w:pos="4680"/>
        <w:tab w:val="right" w:pos="9360"/>
      </w:tabs>
      <w:spacing w:line="240" w:lineRule="auto"/>
    </w:pPr>
  </w:style>
  <w:style w:type="character" w:customStyle="1" w:styleId="FooterChar">
    <w:name w:val="Footer Char"/>
    <w:basedOn w:val="DefaultParagraphFont"/>
    <w:link w:val="Footer"/>
    <w:uiPriority w:val="99"/>
    <w:rsid w:val="00A54F4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Carolyn H</dc:creator>
  <cp:keywords/>
  <dc:description/>
  <cp:lastModifiedBy>Oh, Carolyn H</cp:lastModifiedBy>
  <cp:revision>197</cp:revision>
  <dcterms:created xsi:type="dcterms:W3CDTF">2020-11-06T23:42:00Z</dcterms:created>
  <dcterms:modified xsi:type="dcterms:W3CDTF">2020-11-12T05:25:00Z</dcterms:modified>
</cp:coreProperties>
</file>