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42CF" w14:textId="07014F76" w:rsidR="00BD0E6A" w:rsidRDefault="0039234F">
      <w:pPr>
        <w:rPr>
          <w:rFonts w:ascii="Times New Roman" w:hAnsi="Times New Roman" w:cs="Times New Roman"/>
          <w:b/>
          <w:sz w:val="32"/>
        </w:rPr>
      </w:pPr>
      <w:bookmarkStart w:id="0" w:name="_GoBack"/>
      <w:bookmarkEnd w:id="0"/>
      <w:r w:rsidRPr="0039234F">
        <w:rPr>
          <w:rFonts w:ascii="Times New Roman" w:hAnsi="Times New Roman" w:cs="Times New Roman"/>
          <w:b/>
          <w:sz w:val="32"/>
        </w:rPr>
        <w:t>TA Training Guide</w:t>
      </w:r>
      <w:r w:rsidR="00520319">
        <w:rPr>
          <w:rFonts w:ascii="Times New Roman" w:hAnsi="Times New Roman" w:cs="Times New Roman"/>
          <w:b/>
          <w:sz w:val="32"/>
        </w:rPr>
        <w:t xml:space="preserve"> – </w:t>
      </w:r>
      <w:r w:rsidR="00AD5DF9">
        <w:rPr>
          <w:rFonts w:ascii="Times New Roman" w:hAnsi="Times New Roman" w:cs="Times New Roman"/>
          <w:b/>
          <w:sz w:val="32"/>
        </w:rPr>
        <w:t>Noyes upper level labs</w:t>
      </w:r>
    </w:p>
    <w:p w14:paraId="4371D538" w14:textId="77777777" w:rsidR="0039234F" w:rsidRDefault="0039234F">
      <w:pPr>
        <w:rPr>
          <w:rFonts w:ascii="Times New Roman" w:hAnsi="Times New Roman" w:cs="Times New Roman"/>
          <w:b/>
          <w:sz w:val="32"/>
        </w:rPr>
      </w:pPr>
    </w:p>
    <w:p w14:paraId="268D5781" w14:textId="65612E86" w:rsidR="000F3E04" w:rsidRPr="00801E79" w:rsidRDefault="0039234F" w:rsidP="00801E79">
      <w:pPr>
        <w:pStyle w:val="ListParagraph"/>
        <w:numPr>
          <w:ilvl w:val="0"/>
          <w:numId w:val="1"/>
        </w:numPr>
        <w:rPr>
          <w:rFonts w:ascii="Times New Roman" w:hAnsi="Times New Roman" w:cs="Times New Roman"/>
          <w:b/>
        </w:rPr>
      </w:pPr>
      <w:r w:rsidRPr="0039234F">
        <w:rPr>
          <w:rFonts w:ascii="Times New Roman" w:hAnsi="Times New Roman" w:cs="Times New Roman"/>
          <w:b/>
        </w:rPr>
        <w:t>How to handle a student that is wearing shorts, or pants that do not cover their ankles?</w:t>
      </w:r>
    </w:p>
    <w:p w14:paraId="7FE33F4C" w14:textId="75C05461" w:rsidR="0039234F" w:rsidRPr="0039234F" w:rsidRDefault="0039234F" w:rsidP="0039234F">
      <w:pPr>
        <w:pStyle w:val="ListParagraph"/>
        <w:ind w:left="1440"/>
        <w:rPr>
          <w:rFonts w:ascii="Times New Roman" w:hAnsi="Times New Roman" w:cs="Times New Roman"/>
          <w:b/>
        </w:rPr>
      </w:pPr>
      <w:r w:rsidRPr="0039234F">
        <w:rPr>
          <w:rFonts w:ascii="Times New Roman" w:hAnsi="Times New Roman" w:cs="Times New Roman"/>
        </w:rPr>
        <w:t>Explain the safety policy and give an example as to why this is important (for example, chemicals can easily absorb through socks, so the pants serve as a layer of protection). TA can also suggest the student bring a pair of sweat pants and change just before lab – many of our students d</w:t>
      </w:r>
      <w:r w:rsidR="00520319">
        <w:rPr>
          <w:rFonts w:ascii="Times New Roman" w:hAnsi="Times New Roman" w:cs="Times New Roman"/>
        </w:rPr>
        <w:t>o</w:t>
      </w:r>
      <w:r w:rsidRPr="0039234F">
        <w:rPr>
          <w:rFonts w:ascii="Times New Roman" w:hAnsi="Times New Roman" w:cs="Times New Roman"/>
        </w:rPr>
        <w:t xml:space="preserve"> this.</w:t>
      </w:r>
    </w:p>
    <w:p w14:paraId="4C004E75" w14:textId="77777777" w:rsidR="0039234F" w:rsidRPr="0039234F" w:rsidRDefault="0039234F" w:rsidP="0039234F">
      <w:pPr>
        <w:ind w:left="1440"/>
        <w:rPr>
          <w:rFonts w:ascii="Times New Roman" w:hAnsi="Times New Roman" w:cs="Times New Roman"/>
          <w:b/>
        </w:rPr>
      </w:pPr>
    </w:p>
    <w:p w14:paraId="42CEA9A8" w14:textId="77777777" w:rsidR="0039234F" w:rsidRPr="0039234F" w:rsidRDefault="0039234F" w:rsidP="0039234F">
      <w:pPr>
        <w:ind w:left="1440"/>
        <w:rPr>
          <w:rFonts w:ascii="Times New Roman" w:hAnsi="Times New Roman" w:cs="Times New Roman"/>
        </w:rPr>
      </w:pPr>
      <w:r w:rsidRPr="0039234F">
        <w:rPr>
          <w:rFonts w:ascii="Times New Roman" w:hAnsi="Times New Roman" w:cs="Times New Roman"/>
        </w:rPr>
        <w:t xml:space="preserve">The TA can remind the student they have 20 minutes from the start time of the lab to correct any necessary attire and still attend lab. They may call a friend to bring them the correct attire they need – the same time limit applies and they must wait in the hall for their friend. </w:t>
      </w:r>
    </w:p>
    <w:p w14:paraId="0D4F72FE" w14:textId="77777777" w:rsidR="0039234F" w:rsidRPr="0039234F" w:rsidRDefault="0039234F" w:rsidP="0039234F">
      <w:pPr>
        <w:ind w:left="1440"/>
        <w:rPr>
          <w:rFonts w:ascii="Times New Roman" w:hAnsi="Times New Roman" w:cs="Times New Roman"/>
        </w:rPr>
      </w:pPr>
    </w:p>
    <w:p w14:paraId="3BFB2F66" w14:textId="02C86455" w:rsidR="0039234F" w:rsidRPr="0039234F" w:rsidRDefault="0039234F" w:rsidP="0039234F">
      <w:pPr>
        <w:ind w:left="1440"/>
        <w:rPr>
          <w:rFonts w:ascii="Times New Roman" w:hAnsi="Times New Roman" w:cs="Times New Roman"/>
        </w:rPr>
      </w:pPr>
      <w:r w:rsidRPr="0039234F">
        <w:rPr>
          <w:rFonts w:ascii="Times New Roman" w:hAnsi="Times New Roman" w:cs="Times New Roman"/>
        </w:rPr>
        <w:t xml:space="preserve">Problems should be reported to the lab staff – Serenity </w:t>
      </w:r>
      <w:r w:rsidR="00520319">
        <w:rPr>
          <w:rFonts w:ascii="Times New Roman" w:hAnsi="Times New Roman" w:cs="Times New Roman"/>
        </w:rPr>
        <w:t xml:space="preserve">Desmond </w:t>
      </w:r>
      <w:r w:rsidRPr="0039234F">
        <w:rPr>
          <w:rFonts w:ascii="Times New Roman" w:hAnsi="Times New Roman" w:cs="Times New Roman"/>
        </w:rPr>
        <w:t xml:space="preserve">or </w:t>
      </w:r>
      <w:r w:rsidR="00AD5DF9">
        <w:rPr>
          <w:rFonts w:ascii="Times New Roman" w:hAnsi="Times New Roman" w:cs="Times New Roman"/>
        </w:rPr>
        <w:t>Tom Hennessey (7:30AM – 3:30PM) or Rachel Ziegler (1PM – 5:30PM)</w:t>
      </w:r>
      <w:r w:rsidRPr="0039234F">
        <w:rPr>
          <w:rFonts w:ascii="Times New Roman" w:hAnsi="Times New Roman" w:cs="Times New Roman"/>
        </w:rPr>
        <w:t xml:space="preserve">. Staff can be called to the lab using the walkie-talkies. </w:t>
      </w:r>
    </w:p>
    <w:p w14:paraId="2E562D94" w14:textId="77777777" w:rsidR="0039234F" w:rsidRPr="0039234F" w:rsidRDefault="0039234F" w:rsidP="0039234F">
      <w:pPr>
        <w:ind w:left="1440"/>
        <w:rPr>
          <w:rFonts w:ascii="Times New Roman" w:hAnsi="Times New Roman" w:cs="Times New Roman"/>
        </w:rPr>
      </w:pPr>
    </w:p>
    <w:p w14:paraId="0FF43476" w14:textId="2E7D7A4E" w:rsidR="000F3E04" w:rsidRPr="00801E79" w:rsidRDefault="0039234F" w:rsidP="00801E79">
      <w:pPr>
        <w:pStyle w:val="ListParagraph"/>
        <w:numPr>
          <w:ilvl w:val="0"/>
          <w:numId w:val="1"/>
        </w:numPr>
        <w:rPr>
          <w:rFonts w:ascii="Times New Roman" w:hAnsi="Times New Roman" w:cs="Times New Roman"/>
          <w:b/>
        </w:rPr>
      </w:pPr>
      <w:r w:rsidRPr="0039234F">
        <w:rPr>
          <w:rFonts w:ascii="Times New Roman" w:hAnsi="Times New Roman" w:cs="Times New Roman"/>
          <w:b/>
        </w:rPr>
        <w:t>How to handle students that are not wearing appropriate PPE?</w:t>
      </w:r>
    </w:p>
    <w:p w14:paraId="3BA204D0" w14:textId="5E4612AF" w:rsidR="0039234F" w:rsidRPr="0039234F" w:rsidRDefault="0039234F" w:rsidP="0039234F">
      <w:pPr>
        <w:pStyle w:val="ListParagraph"/>
        <w:ind w:left="1440"/>
        <w:rPr>
          <w:rFonts w:ascii="Times New Roman" w:hAnsi="Times New Roman" w:cs="Times New Roman"/>
        </w:rPr>
      </w:pPr>
      <w:r>
        <w:rPr>
          <w:rFonts w:ascii="Times New Roman" w:hAnsi="Times New Roman" w:cs="Times New Roman"/>
        </w:rPr>
        <w:t xml:space="preserve">Students need to </w:t>
      </w:r>
      <w:r w:rsidR="00520319">
        <w:rPr>
          <w:rFonts w:ascii="Times New Roman" w:hAnsi="Times New Roman" w:cs="Times New Roman"/>
        </w:rPr>
        <w:t xml:space="preserve">wear </w:t>
      </w:r>
      <w:r>
        <w:rPr>
          <w:rFonts w:ascii="Times New Roman" w:hAnsi="Times New Roman" w:cs="Times New Roman"/>
        </w:rPr>
        <w:t>lab coats (</w:t>
      </w:r>
      <w:r w:rsidR="00520319">
        <w:rPr>
          <w:rFonts w:ascii="Times New Roman" w:hAnsi="Times New Roman" w:cs="Times New Roman"/>
        </w:rPr>
        <w:t xml:space="preserve">blue or white coats allowed; </w:t>
      </w:r>
      <w:r>
        <w:rPr>
          <w:rFonts w:ascii="Times New Roman" w:hAnsi="Times New Roman" w:cs="Times New Roman"/>
        </w:rPr>
        <w:t xml:space="preserve">not aprons) and they must wear safety goggles (not glasses). </w:t>
      </w:r>
      <w:r w:rsidRPr="0039234F">
        <w:rPr>
          <w:rFonts w:ascii="Times New Roman" w:hAnsi="Times New Roman" w:cs="Times New Roman"/>
        </w:rPr>
        <w:t>Explain the safety policy, including that many of the chemicals the students work with have vapors that would more easily reach the students eyes with glasses rather than goggles.</w:t>
      </w:r>
    </w:p>
    <w:p w14:paraId="519F6A91" w14:textId="77777777" w:rsidR="0039234F" w:rsidRPr="0039234F" w:rsidRDefault="0039234F" w:rsidP="0039234F">
      <w:pPr>
        <w:rPr>
          <w:rFonts w:ascii="Times New Roman" w:hAnsi="Times New Roman" w:cs="Times New Roman"/>
        </w:rPr>
      </w:pPr>
    </w:p>
    <w:p w14:paraId="13C8ED1A" w14:textId="77777777" w:rsidR="005E61A7" w:rsidRDefault="005E61A7" w:rsidP="00F628C8">
      <w:pPr>
        <w:pStyle w:val="ListParagraph"/>
        <w:rPr>
          <w:rFonts w:ascii="Times New Roman" w:hAnsi="Times New Roman" w:cs="Times New Roman"/>
          <w:b/>
        </w:rPr>
      </w:pPr>
    </w:p>
    <w:p w14:paraId="47EFD18C" w14:textId="5C4D29A1" w:rsidR="000F3E04" w:rsidRPr="00801E79" w:rsidRDefault="0039234F" w:rsidP="00801E79">
      <w:pPr>
        <w:pStyle w:val="ListParagraph"/>
        <w:numPr>
          <w:ilvl w:val="0"/>
          <w:numId w:val="1"/>
        </w:numPr>
        <w:rPr>
          <w:rFonts w:ascii="Times New Roman" w:hAnsi="Times New Roman" w:cs="Times New Roman"/>
          <w:b/>
        </w:rPr>
      </w:pPr>
      <w:r w:rsidRPr="0039234F">
        <w:rPr>
          <w:rFonts w:ascii="Times New Roman" w:hAnsi="Times New Roman" w:cs="Times New Roman"/>
          <w:b/>
        </w:rPr>
        <w:t>What to do when a student becomes angry at either you or a fellow student?</w:t>
      </w:r>
      <w:r w:rsidR="000F3E04">
        <w:rPr>
          <w:rFonts w:ascii="Times New Roman" w:hAnsi="Times New Roman" w:cs="Times New Roman"/>
          <w:b/>
        </w:rPr>
        <w:t xml:space="preserve"> Example: Student getting upset when told to clean up their area.</w:t>
      </w:r>
    </w:p>
    <w:p w14:paraId="172FFB8E" w14:textId="7BB6318E" w:rsidR="00AB2AC1" w:rsidRPr="00AB2AC1" w:rsidRDefault="000F3E04" w:rsidP="00AB2AC1">
      <w:pPr>
        <w:pStyle w:val="ListParagraph"/>
        <w:ind w:left="1440"/>
        <w:rPr>
          <w:rFonts w:ascii="Times New Roman" w:hAnsi="Times New Roman" w:cs="Times New Roman"/>
        </w:rPr>
      </w:pPr>
      <w:r w:rsidRPr="000F3E04">
        <w:rPr>
          <w:rFonts w:ascii="Times New Roman" w:hAnsi="Times New Roman" w:cs="Times New Roman"/>
        </w:rPr>
        <w:t>The TA should calmly address the student and ask them to please clean up their area. If the student is very angry, the TA can ask them if they would like to step out of the lab for a few minutes and collect themselves/calm down, then return to clean up the area. Persistent problems should be reported to Serenity Desmond.</w:t>
      </w:r>
    </w:p>
    <w:p w14:paraId="5646B662" w14:textId="77777777" w:rsidR="000F3E04" w:rsidRPr="000F3E04" w:rsidRDefault="000F3E04" w:rsidP="000F3E04">
      <w:pPr>
        <w:pStyle w:val="ListParagraph"/>
        <w:ind w:left="1440"/>
        <w:rPr>
          <w:rFonts w:ascii="Times New Roman" w:hAnsi="Times New Roman" w:cs="Times New Roman"/>
        </w:rPr>
      </w:pPr>
    </w:p>
    <w:p w14:paraId="329A6311" w14:textId="28EF5464" w:rsidR="00801E79" w:rsidRPr="00801E79" w:rsidRDefault="0039234F" w:rsidP="00801E79">
      <w:pPr>
        <w:pStyle w:val="ListParagraph"/>
        <w:numPr>
          <w:ilvl w:val="0"/>
          <w:numId w:val="1"/>
        </w:numPr>
        <w:rPr>
          <w:rFonts w:ascii="Times New Roman" w:hAnsi="Times New Roman" w:cs="Times New Roman"/>
          <w:b/>
        </w:rPr>
      </w:pPr>
      <w:r>
        <w:rPr>
          <w:rFonts w:ascii="Times New Roman" w:hAnsi="Times New Roman" w:cs="Times New Roman"/>
          <w:b/>
        </w:rPr>
        <w:t>How to help make sure the lab equipment is well taken care of</w:t>
      </w:r>
      <w:r w:rsidR="00801E79">
        <w:rPr>
          <w:rFonts w:ascii="Times New Roman" w:hAnsi="Times New Roman" w:cs="Times New Roman"/>
          <w:b/>
        </w:rPr>
        <w:t xml:space="preserve"> (ex. Balances)</w:t>
      </w:r>
      <w:r w:rsidR="005E61A7">
        <w:rPr>
          <w:rFonts w:ascii="Times New Roman" w:hAnsi="Times New Roman" w:cs="Times New Roman"/>
          <w:b/>
        </w:rPr>
        <w:t>, and equipment/work areas are clean before leaving</w:t>
      </w:r>
      <w:r>
        <w:rPr>
          <w:rFonts w:ascii="Times New Roman" w:hAnsi="Times New Roman" w:cs="Times New Roman"/>
          <w:b/>
        </w:rPr>
        <w:t>?</w:t>
      </w:r>
    </w:p>
    <w:p w14:paraId="67D7458F" w14:textId="6B6063D2" w:rsidR="00801E79" w:rsidRDefault="00801E79" w:rsidP="00801E79">
      <w:pPr>
        <w:pStyle w:val="ListParagraph"/>
        <w:ind w:left="1440"/>
        <w:rPr>
          <w:rFonts w:ascii="Times New Roman" w:hAnsi="Times New Roman" w:cs="Times New Roman"/>
        </w:rPr>
      </w:pPr>
      <w:r w:rsidRPr="00801E79">
        <w:rPr>
          <w:rFonts w:ascii="Times New Roman" w:hAnsi="Times New Roman" w:cs="Times New Roman"/>
        </w:rPr>
        <w:t>Remind students it is important to clean up after themselves so the balance is ready for the next student who needs to use it. May also remind the student that they earn points every lab period for cleanliness.</w:t>
      </w:r>
      <w:r w:rsidR="005E61A7">
        <w:rPr>
          <w:rFonts w:ascii="Times New Roman" w:hAnsi="Times New Roman" w:cs="Times New Roman"/>
        </w:rPr>
        <w:t xml:space="preserve"> These points are awarded to the class as a whole, not to individual students. </w:t>
      </w:r>
    </w:p>
    <w:p w14:paraId="6BE26599" w14:textId="67609797" w:rsidR="005E61A7" w:rsidRDefault="005E61A7" w:rsidP="00801E79">
      <w:pPr>
        <w:pStyle w:val="ListParagraph"/>
        <w:ind w:left="1440"/>
        <w:rPr>
          <w:rFonts w:ascii="Times New Roman" w:hAnsi="Times New Roman" w:cs="Times New Roman"/>
        </w:rPr>
      </w:pPr>
    </w:p>
    <w:p w14:paraId="5C020A8A"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do to when students are mishandling chemicals?</w:t>
      </w:r>
    </w:p>
    <w:p w14:paraId="5C42B17B" w14:textId="71034ED7" w:rsidR="00801E79" w:rsidRDefault="005A2414" w:rsidP="005A2414">
      <w:pPr>
        <w:pStyle w:val="ListParagraph"/>
        <w:ind w:left="1440"/>
        <w:rPr>
          <w:rFonts w:ascii="Times New Roman" w:hAnsi="Times New Roman" w:cs="Times New Roman"/>
        </w:rPr>
      </w:pPr>
      <w:r w:rsidRPr="005A2414">
        <w:rPr>
          <w:rFonts w:ascii="Times New Roman" w:hAnsi="Times New Roman" w:cs="Times New Roman"/>
        </w:rPr>
        <w:t>The TA should kindly address the student</w:t>
      </w:r>
      <w:r>
        <w:rPr>
          <w:rFonts w:ascii="Times New Roman" w:hAnsi="Times New Roman" w:cs="Times New Roman"/>
        </w:rPr>
        <w:t xml:space="preserve"> and explain to them the proper way to handle chemicals</w:t>
      </w:r>
      <w:r w:rsidRPr="005A2414">
        <w:rPr>
          <w:rFonts w:ascii="Times New Roman" w:hAnsi="Times New Roman" w:cs="Times New Roman"/>
        </w:rPr>
        <w:t>.</w:t>
      </w:r>
      <w:r>
        <w:rPr>
          <w:rFonts w:ascii="Times New Roman" w:hAnsi="Times New Roman" w:cs="Times New Roman"/>
        </w:rPr>
        <w:t xml:space="preserve"> This is most common when students try to pour directly from a 4 L container into a small container such as a graduated cylinder. </w:t>
      </w:r>
      <w:r w:rsidR="00321AE7">
        <w:rPr>
          <w:rFonts w:ascii="Times New Roman" w:hAnsi="Times New Roman" w:cs="Times New Roman"/>
        </w:rPr>
        <w:t>(Note, students are instructed to use beakers to obtain chemicals)</w:t>
      </w:r>
    </w:p>
    <w:p w14:paraId="346C91A8" w14:textId="75983E03" w:rsidR="005A2414" w:rsidRDefault="005A2414" w:rsidP="005A2414">
      <w:pPr>
        <w:pStyle w:val="ListParagraph"/>
        <w:ind w:left="1440"/>
        <w:rPr>
          <w:rFonts w:ascii="Times New Roman" w:hAnsi="Times New Roman" w:cs="Times New Roman"/>
        </w:rPr>
      </w:pPr>
    </w:p>
    <w:p w14:paraId="6C8FE462" w14:textId="77777777" w:rsidR="00AD5DF9" w:rsidRPr="005A2414" w:rsidRDefault="00AD5DF9" w:rsidP="005A2414">
      <w:pPr>
        <w:pStyle w:val="ListParagraph"/>
        <w:ind w:left="1440"/>
        <w:rPr>
          <w:rFonts w:ascii="Times New Roman" w:hAnsi="Times New Roman" w:cs="Times New Roman"/>
        </w:rPr>
      </w:pPr>
    </w:p>
    <w:p w14:paraId="555B29AC"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lastRenderedPageBreak/>
        <w:t>What are the common waste disposal processes?</w:t>
      </w:r>
    </w:p>
    <w:p w14:paraId="7E4A7CE6" w14:textId="77777777" w:rsidR="00AD5DF9" w:rsidRPr="00AD5DF9" w:rsidRDefault="00AD5DF9" w:rsidP="00AD5DF9">
      <w:pPr>
        <w:pStyle w:val="ListParagraph"/>
        <w:numPr>
          <w:ilvl w:val="0"/>
          <w:numId w:val="5"/>
        </w:numPr>
        <w:rPr>
          <w:rFonts w:ascii="Times New Roman" w:eastAsia="Times New Roman" w:hAnsi="Times New Roman" w:cs="Times New Roman"/>
          <w:color w:val="000000"/>
        </w:rPr>
      </w:pPr>
      <w:r w:rsidRPr="00AD5DF9">
        <w:rPr>
          <w:rFonts w:ascii="Times New Roman" w:eastAsia="Times New Roman" w:hAnsi="Times New Roman" w:cs="Times New Roman"/>
          <w:color w:val="000000"/>
        </w:rPr>
        <w:t>Sharps (glass pipets, razor blades, syringes) – red container</w:t>
      </w:r>
    </w:p>
    <w:p w14:paraId="4326937D" w14:textId="2B4E84D4" w:rsidR="00AD5DF9" w:rsidRPr="00AD5DF9" w:rsidRDefault="00AD5DF9" w:rsidP="00AD5DF9">
      <w:pPr>
        <w:pStyle w:val="ListParagraph"/>
        <w:numPr>
          <w:ilvl w:val="0"/>
          <w:numId w:val="5"/>
        </w:numPr>
        <w:rPr>
          <w:rFonts w:ascii="Times New Roman" w:eastAsia="Times New Roman" w:hAnsi="Times New Roman" w:cs="Times New Roman"/>
          <w:color w:val="000000"/>
        </w:rPr>
      </w:pPr>
      <w:r w:rsidRPr="00AD5DF9">
        <w:rPr>
          <w:rFonts w:ascii="Times New Roman" w:eastAsia="Times New Roman" w:hAnsi="Times New Roman" w:cs="Times New Roman"/>
          <w:color w:val="000000"/>
        </w:rPr>
        <w:t>Broken glass, TLC plates – white container</w:t>
      </w:r>
    </w:p>
    <w:p w14:paraId="39F50C6F" w14:textId="579172FA" w:rsidR="00AD5DF9" w:rsidRPr="00AD5DF9" w:rsidRDefault="00AD5DF9" w:rsidP="00AD5DF9">
      <w:pPr>
        <w:pStyle w:val="ListParagraph"/>
        <w:numPr>
          <w:ilvl w:val="0"/>
          <w:numId w:val="5"/>
        </w:numPr>
        <w:rPr>
          <w:rFonts w:ascii="Times New Roman" w:eastAsia="Times New Roman" w:hAnsi="Times New Roman" w:cs="Times New Roman"/>
          <w:color w:val="000000"/>
        </w:rPr>
      </w:pPr>
      <w:r w:rsidRPr="00AD5DF9">
        <w:rPr>
          <w:rFonts w:ascii="Times New Roman" w:eastAsia="Times New Roman" w:hAnsi="Times New Roman" w:cs="Times New Roman"/>
          <w:color w:val="000000"/>
        </w:rPr>
        <w:t>Scintillation vials (empty or full) – green container</w:t>
      </w:r>
    </w:p>
    <w:p w14:paraId="08EAD8FE" w14:textId="2C05486F" w:rsidR="00AD5DF9" w:rsidRPr="00AD5DF9" w:rsidRDefault="00AD5DF9" w:rsidP="00AD5DF9">
      <w:pPr>
        <w:pStyle w:val="ListParagraph"/>
        <w:numPr>
          <w:ilvl w:val="0"/>
          <w:numId w:val="5"/>
        </w:numPr>
        <w:rPr>
          <w:rFonts w:ascii="Times New Roman" w:eastAsia="Times New Roman" w:hAnsi="Times New Roman" w:cs="Times New Roman"/>
          <w:color w:val="000000"/>
        </w:rPr>
      </w:pPr>
      <w:r w:rsidRPr="00AD5DF9">
        <w:rPr>
          <w:rFonts w:ascii="Times New Roman" w:eastAsia="Times New Roman" w:hAnsi="Times New Roman" w:cs="Times New Roman"/>
          <w:color w:val="000000"/>
        </w:rPr>
        <w:t xml:space="preserve">Contaminated paper, plastic </w:t>
      </w:r>
      <w:proofErr w:type="spellStart"/>
      <w:r w:rsidRPr="00AD5DF9">
        <w:rPr>
          <w:rFonts w:ascii="Times New Roman" w:eastAsia="Times New Roman" w:hAnsi="Times New Roman" w:cs="Times New Roman"/>
          <w:color w:val="000000"/>
        </w:rPr>
        <w:t>pipets</w:t>
      </w:r>
      <w:proofErr w:type="spellEnd"/>
      <w:r w:rsidRPr="00AD5DF9">
        <w:rPr>
          <w:rFonts w:ascii="Times New Roman" w:eastAsia="Times New Roman" w:hAnsi="Times New Roman" w:cs="Times New Roman"/>
          <w:color w:val="000000"/>
        </w:rPr>
        <w:t>, weigh boats, aluminum foil, boiling sticks, filter paper, steel wool – yellow container</w:t>
      </w:r>
    </w:p>
    <w:p w14:paraId="34933382" w14:textId="55F31AD7" w:rsidR="00AD5DF9" w:rsidRPr="00AD5DF9" w:rsidRDefault="00AD5DF9" w:rsidP="00AD5DF9">
      <w:pPr>
        <w:pStyle w:val="ListParagraph"/>
        <w:numPr>
          <w:ilvl w:val="0"/>
          <w:numId w:val="5"/>
        </w:numPr>
        <w:rPr>
          <w:rFonts w:ascii="Times New Roman" w:eastAsia="Times New Roman" w:hAnsi="Times New Roman" w:cs="Times New Roman"/>
          <w:color w:val="000000"/>
        </w:rPr>
      </w:pPr>
      <w:r w:rsidRPr="00AD5DF9">
        <w:rPr>
          <w:rFonts w:ascii="Times New Roman" w:eastAsia="Times New Roman" w:hAnsi="Times New Roman" w:cs="Times New Roman"/>
          <w:color w:val="000000"/>
        </w:rPr>
        <w:t>Gloves – orange container</w:t>
      </w:r>
    </w:p>
    <w:p w14:paraId="0E2BD4A7" w14:textId="29D245B1" w:rsidR="00AD5DF9" w:rsidRPr="00AD5DF9" w:rsidRDefault="00AD5DF9" w:rsidP="00AD5DF9">
      <w:pPr>
        <w:pStyle w:val="ListParagraph"/>
        <w:numPr>
          <w:ilvl w:val="0"/>
          <w:numId w:val="5"/>
        </w:numPr>
        <w:rPr>
          <w:rFonts w:ascii="Times New Roman" w:eastAsia="Times New Roman" w:hAnsi="Times New Roman" w:cs="Times New Roman"/>
          <w:color w:val="000000"/>
        </w:rPr>
      </w:pPr>
      <w:r w:rsidRPr="00AD5DF9">
        <w:rPr>
          <w:rFonts w:ascii="Times New Roman" w:eastAsia="Times New Roman" w:hAnsi="Times New Roman" w:cs="Times New Roman"/>
          <w:color w:val="000000"/>
        </w:rPr>
        <w:t>Chemicals – labelled containers</w:t>
      </w:r>
    </w:p>
    <w:p w14:paraId="0E018A17" w14:textId="77777777" w:rsidR="00321AE7" w:rsidRPr="005A2414" w:rsidRDefault="00321AE7" w:rsidP="005A2414">
      <w:pPr>
        <w:pStyle w:val="ListParagraph"/>
        <w:ind w:left="1440"/>
        <w:rPr>
          <w:rFonts w:ascii="Times New Roman" w:hAnsi="Times New Roman" w:cs="Times New Roman"/>
        </w:rPr>
      </w:pPr>
    </w:p>
    <w:p w14:paraId="255A87A6"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to do when a student spills a chemical?</w:t>
      </w:r>
    </w:p>
    <w:p w14:paraId="14A15C0B" w14:textId="3800C54A" w:rsidR="0052721A" w:rsidRDefault="00520319" w:rsidP="0052721A">
      <w:pPr>
        <w:pStyle w:val="ListParagraph"/>
        <w:ind w:left="1440"/>
        <w:rPr>
          <w:rFonts w:ascii="Times New Roman" w:hAnsi="Times New Roman" w:cs="Times New Roman"/>
        </w:rPr>
      </w:pPr>
      <w:r>
        <w:rPr>
          <w:rFonts w:ascii="Times New Roman" w:hAnsi="Times New Roman" w:cs="Times New Roman"/>
        </w:rPr>
        <w:t>The TA should first check the pH of the chemical. If TA should neutralize the spill using sodium bicarbonate (for acids) or citric acid (for bases). Then proceed with paper towels (for small spills) or the absorbent materials in the spil</w:t>
      </w:r>
      <w:r w:rsidR="0052721A" w:rsidRPr="0052721A">
        <w:rPr>
          <w:rFonts w:ascii="Times New Roman" w:hAnsi="Times New Roman" w:cs="Times New Roman"/>
        </w:rPr>
        <w:t xml:space="preserve">l kit located in the </w:t>
      </w:r>
      <w:proofErr w:type="gramStart"/>
      <w:r w:rsidR="0052721A" w:rsidRPr="0052721A">
        <w:rPr>
          <w:rFonts w:ascii="Times New Roman" w:hAnsi="Times New Roman" w:cs="Times New Roman"/>
        </w:rPr>
        <w:t>lab</w:t>
      </w:r>
      <w:r w:rsidR="0036392D">
        <w:rPr>
          <w:rFonts w:ascii="Times New Roman" w:hAnsi="Times New Roman" w:cs="Times New Roman"/>
        </w:rPr>
        <w:t xml:space="preserve"> </w:t>
      </w:r>
      <w:r w:rsidR="0052721A" w:rsidRPr="0052721A">
        <w:rPr>
          <w:rFonts w:ascii="Times New Roman" w:hAnsi="Times New Roman" w:cs="Times New Roman"/>
        </w:rPr>
        <w:t>.</w:t>
      </w:r>
      <w:proofErr w:type="gramEnd"/>
      <w:r w:rsidR="0052721A" w:rsidRPr="0052721A">
        <w:rPr>
          <w:rFonts w:ascii="Times New Roman" w:hAnsi="Times New Roman" w:cs="Times New Roman"/>
        </w:rPr>
        <w:t xml:space="preserve"> The TA should also use the walkie-talkie in the lab to contact </w:t>
      </w:r>
      <w:r w:rsidR="00AD5DF9">
        <w:rPr>
          <w:rFonts w:ascii="Times New Roman" w:hAnsi="Times New Roman" w:cs="Times New Roman"/>
        </w:rPr>
        <w:t>Tom Hennessey (7:30AM – 3:30PM) or Rachel Ziegler (1PM – 5:30PM)</w:t>
      </w:r>
      <w:r w:rsidR="0052721A" w:rsidRPr="0052721A">
        <w:rPr>
          <w:rFonts w:ascii="Times New Roman" w:hAnsi="Times New Roman" w:cs="Times New Roman"/>
        </w:rPr>
        <w:t xml:space="preserve"> to help coordinate cleaning the spill.</w:t>
      </w:r>
    </w:p>
    <w:p w14:paraId="46890890" w14:textId="77777777" w:rsidR="0052721A" w:rsidRPr="0052721A" w:rsidRDefault="0052721A" w:rsidP="0052721A">
      <w:pPr>
        <w:pStyle w:val="ListParagraph"/>
        <w:ind w:left="1440"/>
        <w:rPr>
          <w:rFonts w:ascii="Times New Roman" w:hAnsi="Times New Roman" w:cs="Times New Roman"/>
          <w:b/>
        </w:rPr>
      </w:pPr>
    </w:p>
    <w:p w14:paraId="1D12AED1"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to do when a student gets a cut?</w:t>
      </w:r>
    </w:p>
    <w:p w14:paraId="2E78D3CB" w14:textId="77777777" w:rsidR="00B877A7" w:rsidRPr="00B877A7" w:rsidRDefault="00B877A7" w:rsidP="00B877A7">
      <w:pPr>
        <w:pStyle w:val="ListParagraph"/>
        <w:ind w:left="1440"/>
        <w:rPr>
          <w:rFonts w:ascii="Times New Roman" w:hAnsi="Times New Roman" w:cs="Times New Roman"/>
        </w:rPr>
      </w:pPr>
      <w:r w:rsidRPr="00B877A7">
        <w:rPr>
          <w:rFonts w:ascii="Times New Roman" w:hAnsi="Times New Roman" w:cs="Times New Roman"/>
        </w:rPr>
        <w:t xml:space="preserve">For minor cuts, the TA should direct the student to a sink where they should thoroughly wash the cut and apply a </w:t>
      </w:r>
      <w:proofErr w:type="spellStart"/>
      <w:r w:rsidRPr="00B877A7">
        <w:rPr>
          <w:rFonts w:ascii="Times New Roman" w:hAnsi="Times New Roman" w:cs="Times New Roman"/>
        </w:rPr>
        <w:t>bandaid</w:t>
      </w:r>
      <w:proofErr w:type="spellEnd"/>
      <w:r w:rsidRPr="00B877A7">
        <w:rPr>
          <w:rFonts w:ascii="Times New Roman" w:hAnsi="Times New Roman" w:cs="Times New Roman"/>
        </w:rPr>
        <w:t xml:space="preserve">. For significant cuts, the student can still wash the wound and attempt to use a </w:t>
      </w:r>
      <w:proofErr w:type="spellStart"/>
      <w:r w:rsidRPr="00B877A7">
        <w:rPr>
          <w:rFonts w:ascii="Times New Roman" w:hAnsi="Times New Roman" w:cs="Times New Roman"/>
        </w:rPr>
        <w:t>bandaid</w:t>
      </w:r>
      <w:proofErr w:type="spellEnd"/>
      <w:r w:rsidRPr="00B877A7">
        <w:rPr>
          <w:rFonts w:ascii="Times New Roman" w:hAnsi="Times New Roman" w:cs="Times New Roman"/>
        </w:rPr>
        <w:t xml:space="preserve">, but they should be directed to McKinley. Severe cuts – call 911. For ALL cuts, the TA should contact Serenity Desmond to complete the necessary paperwork. </w:t>
      </w:r>
    </w:p>
    <w:p w14:paraId="196C129C" w14:textId="77777777" w:rsidR="00B877A7" w:rsidRDefault="00B877A7" w:rsidP="00B877A7">
      <w:pPr>
        <w:pStyle w:val="ListParagraph"/>
        <w:rPr>
          <w:rFonts w:ascii="Times New Roman" w:hAnsi="Times New Roman" w:cs="Times New Roman"/>
          <w:b/>
        </w:rPr>
      </w:pPr>
    </w:p>
    <w:p w14:paraId="70C954A6"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to do when a student passes out while in lab?</w:t>
      </w:r>
    </w:p>
    <w:p w14:paraId="138A236F" w14:textId="15FA8E0F" w:rsidR="00C22A54" w:rsidRPr="00C22A54" w:rsidRDefault="00C22A54" w:rsidP="00C22A54">
      <w:pPr>
        <w:pStyle w:val="ListParagraph"/>
        <w:ind w:left="1440"/>
        <w:rPr>
          <w:rFonts w:ascii="Times New Roman" w:hAnsi="Times New Roman" w:cs="Times New Roman"/>
          <w:b/>
        </w:rPr>
      </w:pPr>
      <w:r w:rsidRPr="00C22A54">
        <w:rPr>
          <w:rFonts w:ascii="Times New Roman" w:hAnsi="Times New Roman" w:cs="Times New Roman"/>
        </w:rPr>
        <w:t xml:space="preserve">If the student actually passes out, the TA should first call 911, then contact one of the lab staff (Serenity, </w:t>
      </w:r>
      <w:r w:rsidR="00AD5DF9">
        <w:rPr>
          <w:rFonts w:ascii="Times New Roman" w:hAnsi="Times New Roman" w:cs="Times New Roman"/>
        </w:rPr>
        <w:t>Tom, Rachel</w:t>
      </w:r>
      <w:r w:rsidRPr="00C22A54">
        <w:rPr>
          <w:rFonts w:ascii="Times New Roman" w:hAnsi="Times New Roman" w:cs="Times New Roman"/>
        </w:rPr>
        <w:t xml:space="preserve">) using the walkie-talkie. If the student just feels faint or queasy, the TA should contact </w:t>
      </w:r>
      <w:r w:rsidR="00AD5DF9">
        <w:rPr>
          <w:rFonts w:ascii="Times New Roman" w:hAnsi="Times New Roman" w:cs="Times New Roman"/>
        </w:rPr>
        <w:t xml:space="preserve">Tom Hennessey (7:30AM – 3:30PM) or Rachel Ziegler (1PM – 5:30PM) </w:t>
      </w:r>
      <w:r w:rsidRPr="00C22A54">
        <w:rPr>
          <w:rFonts w:ascii="Times New Roman" w:hAnsi="Times New Roman" w:cs="Times New Roman"/>
        </w:rPr>
        <w:t>using the walkie-talkie and assist in helping the student to a sitting position just outside the lab. The lab staff will take it from there. The TA also needs to email Serenity the name of the student and section number.</w:t>
      </w:r>
    </w:p>
    <w:sectPr w:rsidR="00C22A54" w:rsidRPr="00C22A54" w:rsidSect="00B01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C3994"/>
    <w:multiLevelType w:val="hybridMultilevel"/>
    <w:tmpl w:val="5366F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A55B4"/>
    <w:multiLevelType w:val="hybridMultilevel"/>
    <w:tmpl w:val="4FC6E9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C97E2B"/>
    <w:multiLevelType w:val="hybridMultilevel"/>
    <w:tmpl w:val="37541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E00E4A"/>
    <w:multiLevelType w:val="hybridMultilevel"/>
    <w:tmpl w:val="AF0E5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F"/>
    <w:rsid w:val="000F3E04"/>
    <w:rsid w:val="00321AE7"/>
    <w:rsid w:val="0036392D"/>
    <w:rsid w:val="0039234F"/>
    <w:rsid w:val="00520319"/>
    <w:rsid w:val="0052721A"/>
    <w:rsid w:val="005A2414"/>
    <w:rsid w:val="005E61A7"/>
    <w:rsid w:val="007003DA"/>
    <w:rsid w:val="007A2F11"/>
    <w:rsid w:val="007C6FDD"/>
    <w:rsid w:val="00801E79"/>
    <w:rsid w:val="00886B16"/>
    <w:rsid w:val="00AB2AC1"/>
    <w:rsid w:val="00AD5DF9"/>
    <w:rsid w:val="00B015E7"/>
    <w:rsid w:val="00B877A7"/>
    <w:rsid w:val="00BD0E6A"/>
    <w:rsid w:val="00C22A54"/>
    <w:rsid w:val="00F24589"/>
    <w:rsid w:val="00F628C8"/>
    <w:rsid w:val="00F927C7"/>
    <w:rsid w:val="00F9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1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726">
      <w:bodyDiv w:val="1"/>
      <w:marLeft w:val="0"/>
      <w:marRight w:val="0"/>
      <w:marTop w:val="0"/>
      <w:marBottom w:val="0"/>
      <w:divBdr>
        <w:top w:val="none" w:sz="0" w:space="0" w:color="auto"/>
        <w:left w:val="none" w:sz="0" w:space="0" w:color="auto"/>
        <w:bottom w:val="none" w:sz="0" w:space="0" w:color="auto"/>
        <w:right w:val="none" w:sz="0" w:space="0" w:color="auto"/>
      </w:divBdr>
    </w:div>
    <w:div w:id="737552904">
      <w:bodyDiv w:val="1"/>
      <w:marLeft w:val="0"/>
      <w:marRight w:val="0"/>
      <w:marTop w:val="0"/>
      <w:marBottom w:val="0"/>
      <w:divBdr>
        <w:top w:val="none" w:sz="0" w:space="0" w:color="auto"/>
        <w:left w:val="none" w:sz="0" w:space="0" w:color="auto"/>
        <w:bottom w:val="none" w:sz="0" w:space="0" w:color="auto"/>
        <w:right w:val="none" w:sz="0" w:space="0" w:color="auto"/>
      </w:divBdr>
    </w:div>
    <w:div w:id="1977248619">
      <w:bodyDiv w:val="1"/>
      <w:marLeft w:val="0"/>
      <w:marRight w:val="0"/>
      <w:marTop w:val="0"/>
      <w:marBottom w:val="0"/>
      <w:divBdr>
        <w:top w:val="none" w:sz="0" w:space="0" w:color="auto"/>
        <w:left w:val="none" w:sz="0" w:space="0" w:color="auto"/>
        <w:bottom w:val="none" w:sz="0" w:space="0" w:color="auto"/>
        <w:right w:val="none" w:sz="0" w:space="0" w:color="auto"/>
      </w:divBdr>
      <w:divsChild>
        <w:div w:id="831220585">
          <w:marLeft w:val="0"/>
          <w:marRight w:val="0"/>
          <w:marTop w:val="0"/>
          <w:marBottom w:val="0"/>
          <w:divBdr>
            <w:top w:val="none" w:sz="0" w:space="0" w:color="auto"/>
            <w:left w:val="none" w:sz="0" w:space="0" w:color="auto"/>
            <w:bottom w:val="none" w:sz="0" w:space="0" w:color="auto"/>
            <w:right w:val="none" w:sz="0" w:space="0" w:color="auto"/>
          </w:divBdr>
        </w:div>
        <w:div w:id="1383947479">
          <w:marLeft w:val="0"/>
          <w:marRight w:val="0"/>
          <w:marTop w:val="0"/>
          <w:marBottom w:val="0"/>
          <w:divBdr>
            <w:top w:val="none" w:sz="0" w:space="0" w:color="auto"/>
            <w:left w:val="none" w:sz="0" w:space="0" w:color="auto"/>
            <w:bottom w:val="none" w:sz="0" w:space="0" w:color="auto"/>
            <w:right w:val="none" w:sz="0" w:space="0" w:color="auto"/>
          </w:divBdr>
        </w:div>
        <w:div w:id="1148283598">
          <w:marLeft w:val="0"/>
          <w:marRight w:val="0"/>
          <w:marTop w:val="0"/>
          <w:marBottom w:val="0"/>
          <w:divBdr>
            <w:top w:val="none" w:sz="0" w:space="0" w:color="auto"/>
            <w:left w:val="none" w:sz="0" w:space="0" w:color="auto"/>
            <w:bottom w:val="none" w:sz="0" w:space="0" w:color="auto"/>
            <w:right w:val="none" w:sz="0" w:space="0" w:color="auto"/>
          </w:divBdr>
        </w:div>
        <w:div w:id="223761791">
          <w:marLeft w:val="0"/>
          <w:marRight w:val="0"/>
          <w:marTop w:val="0"/>
          <w:marBottom w:val="0"/>
          <w:divBdr>
            <w:top w:val="none" w:sz="0" w:space="0" w:color="auto"/>
            <w:left w:val="none" w:sz="0" w:space="0" w:color="auto"/>
            <w:bottom w:val="none" w:sz="0" w:space="0" w:color="auto"/>
            <w:right w:val="none" w:sz="0" w:space="0" w:color="auto"/>
          </w:divBdr>
        </w:div>
        <w:div w:id="139664064">
          <w:marLeft w:val="0"/>
          <w:marRight w:val="0"/>
          <w:marTop w:val="0"/>
          <w:marBottom w:val="0"/>
          <w:divBdr>
            <w:top w:val="none" w:sz="0" w:space="0" w:color="auto"/>
            <w:left w:val="none" w:sz="0" w:space="0" w:color="auto"/>
            <w:bottom w:val="none" w:sz="0" w:space="0" w:color="auto"/>
            <w:right w:val="none" w:sz="0" w:space="0" w:color="auto"/>
          </w:divBdr>
        </w:div>
        <w:div w:id="11507525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Turner</dc:creator>
  <cp:keywords/>
  <dc:description/>
  <cp:lastModifiedBy>Jacob Turner</cp:lastModifiedBy>
  <cp:revision>2</cp:revision>
  <dcterms:created xsi:type="dcterms:W3CDTF">2018-08-15T14:40:00Z</dcterms:created>
  <dcterms:modified xsi:type="dcterms:W3CDTF">2018-08-15T14:40:00Z</dcterms:modified>
</cp:coreProperties>
</file>